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2E45" w14:textId="77777777" w:rsidR="00CF143E" w:rsidRDefault="00CF143E" w:rsidP="00F82506">
      <w:pPr>
        <w:pStyle w:val="SJGRubrik1"/>
      </w:pPr>
    </w:p>
    <w:p w14:paraId="74012E46" w14:textId="2B05CD79" w:rsidR="00CF143E" w:rsidRPr="00181ADC" w:rsidRDefault="00CF143E" w:rsidP="00CF143E">
      <w:pPr>
        <w:pStyle w:val="SJGBrdtext"/>
        <w:rPr>
          <w:rFonts w:ascii="Brix Sans Black" w:hAnsi="Brix Sans Black"/>
          <w:sz w:val="52"/>
          <w:szCs w:val="28"/>
          <w:lang w:val="en-GB"/>
        </w:rPr>
      </w:pPr>
      <w:r w:rsidRPr="00181ADC">
        <w:rPr>
          <w:rFonts w:ascii="Brix Sans Black" w:hAnsi="Brix Sans Black"/>
          <w:sz w:val="52"/>
          <w:szCs w:val="28"/>
          <w:lang w:val="en-GB"/>
        </w:rPr>
        <w:t>Instruktioner Care for the course</w:t>
      </w:r>
    </w:p>
    <w:p w14:paraId="74012E47" w14:textId="77777777" w:rsidR="00CF143E" w:rsidRPr="00185762" w:rsidRDefault="00CF143E" w:rsidP="00CF143E">
      <w:pPr>
        <w:pStyle w:val="SJGBrdtext"/>
        <w:rPr>
          <w:lang w:val="en-GB"/>
        </w:rPr>
      </w:pPr>
    </w:p>
    <w:p w14:paraId="74012E49" w14:textId="77777777" w:rsidR="00CF143E" w:rsidRPr="00D87B14" w:rsidRDefault="00CF143E" w:rsidP="004F2E52">
      <w:pPr>
        <w:autoSpaceDE w:val="0"/>
        <w:autoSpaceDN w:val="0"/>
        <w:adjustRightInd w:val="0"/>
        <w:rPr>
          <w:color w:val="FF0000"/>
          <w:lang w:val="en-GB"/>
        </w:rPr>
      </w:pPr>
    </w:p>
    <w:p w14:paraId="74012E4A" w14:textId="77777777" w:rsidR="00EB5B40" w:rsidRPr="00D87B14" w:rsidRDefault="00EB5B40" w:rsidP="008254F7">
      <w:pPr>
        <w:pStyle w:val="SJGRubrik2"/>
        <w:pBdr>
          <w:top w:val="single" w:sz="4" w:space="1" w:color="auto"/>
          <w:left w:val="single" w:sz="4" w:space="4" w:color="auto"/>
          <w:bottom w:val="single" w:sz="4" w:space="1" w:color="auto"/>
          <w:right w:val="single" w:sz="4" w:space="4" w:color="auto"/>
        </w:pBdr>
        <w:rPr>
          <w:rFonts w:ascii="Brix Sans Black" w:hAnsi="Brix Sans Black"/>
          <w:caps w:val="0"/>
          <w:lang w:val="en-GB"/>
        </w:rPr>
      </w:pPr>
      <w:bookmarkStart w:id="0" w:name="_Toc256671940"/>
      <w:bookmarkStart w:id="1" w:name="_Toc287372449"/>
      <w:r w:rsidRPr="00D87B14">
        <w:rPr>
          <w:rFonts w:ascii="Brix Sans Black" w:hAnsi="Brix Sans Black"/>
          <w:caps w:val="0"/>
          <w:sz w:val="32"/>
          <w:lang w:val="en-GB"/>
        </w:rPr>
        <w:t>Care for the course</w:t>
      </w:r>
      <w:bookmarkEnd w:id="0"/>
      <w:bookmarkEnd w:id="1"/>
      <w:r w:rsidRPr="00181ADC">
        <w:rPr>
          <w:rFonts w:ascii="Brix Sans Black" w:hAnsi="Brix Sans Black"/>
          <w:caps w:val="0"/>
        </w:rPr>
        <w:fldChar w:fldCharType="begin"/>
      </w:r>
      <w:r w:rsidRPr="00D87B14">
        <w:rPr>
          <w:rFonts w:ascii="Brix Sans Black" w:hAnsi="Brix Sans Black"/>
          <w:caps w:val="0"/>
          <w:lang w:val="en-GB"/>
        </w:rPr>
        <w:instrText xml:space="preserve"> XE "Care for the course" </w:instrText>
      </w:r>
      <w:r w:rsidRPr="00181ADC">
        <w:rPr>
          <w:rFonts w:ascii="Brix Sans Black" w:hAnsi="Brix Sans Black"/>
          <w:caps w:val="0"/>
        </w:rPr>
        <w:fldChar w:fldCharType="end"/>
      </w:r>
    </w:p>
    <w:p w14:paraId="363E18CB" w14:textId="4102FF78" w:rsidR="008254F7" w:rsidRPr="008254F7" w:rsidRDefault="008254F7" w:rsidP="008254F7">
      <w:pPr>
        <w:pBdr>
          <w:top w:val="single" w:sz="4" w:space="1" w:color="auto"/>
          <w:left w:val="single" w:sz="4" w:space="4" w:color="auto"/>
          <w:bottom w:val="single" w:sz="4" w:space="1" w:color="auto"/>
          <w:right w:val="single" w:sz="4" w:space="4" w:color="auto"/>
        </w:pBdr>
        <w:autoSpaceDE w:val="0"/>
        <w:autoSpaceDN w:val="0"/>
        <w:adjustRightInd w:val="0"/>
        <w:rPr>
          <w:rFonts w:ascii="Brix Slab Light" w:eastAsia="Times New Roman" w:hAnsi="Brix Slab Light"/>
          <w:sz w:val="23"/>
          <w:szCs w:val="24"/>
        </w:rPr>
      </w:pPr>
      <w:bookmarkStart w:id="2" w:name="_Hlk508970975"/>
      <w:r w:rsidRPr="008254F7">
        <w:rPr>
          <w:rFonts w:ascii="Brix Slab Light" w:eastAsia="Times New Roman" w:hAnsi="Brix Slab Light"/>
          <w:sz w:val="23"/>
          <w:szCs w:val="24"/>
        </w:rPr>
        <w:t>Tävlingsledningen har rätt att utnyttja möjligheten till ”Care for the course” (CftC). CftC innebär att deltagarna, eller deltagande lag, efter avslutat spel lagar nedslagsmärken, lägger tillbaka torvor och ser till att skräp ligger i pap</w:t>
      </w:r>
      <w:r w:rsidR="00D87B14">
        <w:rPr>
          <w:rFonts w:ascii="Brix Slab Light" w:eastAsia="Times New Roman" w:hAnsi="Brix Slab Light"/>
          <w:sz w:val="23"/>
          <w:szCs w:val="24"/>
        </w:rPr>
        <w:t>p</w:t>
      </w:r>
      <w:r w:rsidRPr="008254F7">
        <w:rPr>
          <w:rFonts w:ascii="Brix Slab Light" w:eastAsia="Times New Roman" w:hAnsi="Brix Slab Light"/>
          <w:sz w:val="23"/>
          <w:szCs w:val="24"/>
        </w:rPr>
        <w:t>erskorgar så att banan lämnas i det skick man kan förvänta sig efter en tävling. Tävlingsledningen ska bara utnyttja möjligheten till CftC om den bedömer att banan eller övningsområdena är i sämre skick än vad man kan förvänta sig efter en rond. Om spelare inte medverkar på CftC kan de bedömas ha gjort sig skyldiga till olämpligt uppträdande. Tävlingsledningen bedömer om spelare har utfört uppgiften på fullgott sätt.</w:t>
      </w:r>
    </w:p>
    <w:bookmarkEnd w:id="2"/>
    <w:p w14:paraId="74012E4C" w14:textId="77777777" w:rsidR="00CF143E" w:rsidRDefault="00CF143E" w:rsidP="00CF143E">
      <w:pPr>
        <w:autoSpaceDE w:val="0"/>
        <w:autoSpaceDN w:val="0"/>
        <w:adjustRightInd w:val="0"/>
        <w:rPr>
          <w:rFonts w:ascii="Franklin Gothic Medium" w:hAnsi="Franklin Gothic Medium" w:cs="Garamond-Bold"/>
          <w:bCs/>
          <w:color w:val="000000"/>
          <w:sz w:val="28"/>
          <w:szCs w:val="28"/>
        </w:rPr>
      </w:pPr>
    </w:p>
    <w:p w14:paraId="74012E4D" w14:textId="22FA35DC" w:rsidR="00506BDC" w:rsidRPr="00181ADC" w:rsidRDefault="00506BDC" w:rsidP="00506BDC">
      <w:pPr>
        <w:autoSpaceDE w:val="0"/>
        <w:autoSpaceDN w:val="0"/>
        <w:adjustRightInd w:val="0"/>
        <w:rPr>
          <w:rFonts w:ascii="Brix Slab Light" w:hAnsi="Brix Slab Light" w:cs="Garamond-Bold"/>
          <w:bCs/>
          <w:color w:val="000000"/>
          <w:sz w:val="23"/>
          <w:szCs w:val="23"/>
        </w:rPr>
      </w:pPr>
      <w:r w:rsidRPr="00181ADC">
        <w:rPr>
          <w:rFonts w:ascii="Brix Slab Light" w:hAnsi="Brix Slab Light" w:cs="Garamond-Bold"/>
          <w:bCs/>
          <w:color w:val="000000"/>
          <w:sz w:val="23"/>
          <w:szCs w:val="23"/>
        </w:rPr>
        <w:t xml:space="preserve">På </w:t>
      </w:r>
      <w:r w:rsidR="0076527E" w:rsidRPr="00181ADC">
        <w:rPr>
          <w:rFonts w:ascii="Brix Slab Light" w:hAnsi="Brix Slab Light" w:cs="Garamond-Bold"/>
          <w:bCs/>
          <w:color w:val="000000"/>
          <w:sz w:val="23"/>
          <w:szCs w:val="23"/>
        </w:rPr>
        <w:t xml:space="preserve">tävlingens officiella </w:t>
      </w:r>
      <w:r w:rsidR="008254F7">
        <w:rPr>
          <w:rFonts w:ascii="Brix Slab Light" w:hAnsi="Brix Slab Light" w:cs="Garamond-Bold"/>
          <w:bCs/>
          <w:color w:val="000000"/>
          <w:sz w:val="23"/>
          <w:szCs w:val="23"/>
        </w:rPr>
        <w:t>information</w:t>
      </w:r>
      <w:r w:rsidR="000219C3">
        <w:rPr>
          <w:rFonts w:ascii="Brix Slab Light" w:hAnsi="Brix Slab Light" w:cs="Garamond-Bold"/>
          <w:bCs/>
          <w:color w:val="000000"/>
          <w:sz w:val="23"/>
          <w:szCs w:val="23"/>
        </w:rPr>
        <w:t>splats</w:t>
      </w:r>
      <w:r w:rsidRPr="00181ADC">
        <w:rPr>
          <w:rFonts w:ascii="Brix Slab Light" w:hAnsi="Brix Slab Light" w:cs="Garamond-Bold"/>
          <w:bCs/>
          <w:color w:val="000000"/>
          <w:sz w:val="23"/>
          <w:szCs w:val="23"/>
        </w:rPr>
        <w:t xml:space="preserve"> bör det </w:t>
      </w:r>
      <w:r w:rsidR="008254F7">
        <w:rPr>
          <w:rFonts w:ascii="Brix Slab Light" w:hAnsi="Brix Slab Light" w:cs="Garamond-Bold"/>
          <w:bCs/>
          <w:color w:val="000000"/>
          <w:sz w:val="23"/>
          <w:szCs w:val="23"/>
        </w:rPr>
        <w:t>anslås</w:t>
      </w:r>
      <w:r w:rsidRPr="00181ADC">
        <w:rPr>
          <w:rFonts w:ascii="Brix Slab Light" w:hAnsi="Brix Slab Light" w:cs="Garamond-Bold"/>
          <w:bCs/>
          <w:color w:val="000000"/>
          <w:sz w:val="23"/>
          <w:szCs w:val="23"/>
        </w:rPr>
        <w:t xml:space="preserve"> information till spelarna gällande ”care for the course”. Se separat formulering sida 2 i detta dokument.</w:t>
      </w:r>
    </w:p>
    <w:p w14:paraId="74012E4E" w14:textId="77777777" w:rsidR="00506BDC" w:rsidRPr="00181ADC" w:rsidRDefault="00506BDC" w:rsidP="00CF143E">
      <w:pPr>
        <w:autoSpaceDE w:val="0"/>
        <w:autoSpaceDN w:val="0"/>
        <w:adjustRightInd w:val="0"/>
        <w:rPr>
          <w:rFonts w:ascii="Brix Slab Light" w:hAnsi="Brix Slab Light" w:cs="Garamond-Bold"/>
          <w:bCs/>
          <w:color w:val="000000"/>
          <w:sz w:val="23"/>
          <w:szCs w:val="23"/>
        </w:rPr>
      </w:pPr>
    </w:p>
    <w:p w14:paraId="74012E4F" w14:textId="77777777" w:rsidR="00CF143E" w:rsidRPr="00181ADC" w:rsidRDefault="00CF143E" w:rsidP="00CF143E">
      <w:pPr>
        <w:autoSpaceDE w:val="0"/>
        <w:autoSpaceDN w:val="0"/>
        <w:adjustRightInd w:val="0"/>
        <w:rPr>
          <w:rFonts w:ascii="Brix Slab Light" w:hAnsi="Brix Slab Light" w:cs="Garamond-Bold"/>
          <w:bCs/>
          <w:color w:val="000000"/>
          <w:sz w:val="23"/>
          <w:szCs w:val="23"/>
        </w:rPr>
      </w:pPr>
      <w:r w:rsidRPr="00181ADC">
        <w:rPr>
          <w:rFonts w:ascii="Brix Slab Light" w:hAnsi="Brix Slab Light" w:cs="Garamond-Bold"/>
          <w:bCs/>
          <w:color w:val="000000"/>
          <w:sz w:val="23"/>
          <w:szCs w:val="23"/>
        </w:rPr>
        <w:t>På tävlingar där spelarmöte hålls dag före första tävlingsdag så bör TD informe</w:t>
      </w:r>
      <w:r w:rsidR="00CE0B0E" w:rsidRPr="00181ADC">
        <w:rPr>
          <w:rFonts w:ascii="Brix Slab Light" w:hAnsi="Brix Slab Light" w:cs="Garamond-Bold"/>
          <w:bCs/>
          <w:color w:val="000000"/>
          <w:sz w:val="23"/>
          <w:szCs w:val="23"/>
        </w:rPr>
        <w:t>ra om vad som gäller angående ”c</w:t>
      </w:r>
      <w:r w:rsidRPr="00181ADC">
        <w:rPr>
          <w:rFonts w:ascii="Brix Slab Light" w:hAnsi="Brix Slab Light" w:cs="Garamond-Bold"/>
          <w:bCs/>
          <w:color w:val="000000"/>
          <w:sz w:val="23"/>
          <w:szCs w:val="23"/>
        </w:rPr>
        <w:t>are for the course”. Har deltagarna lagt tillbaka torvor, lagat nedslagsmärken och slängt skräp i skräpkorgarna under inspelsdagen så bör TD informera om att deltagarna har skött sig bra. Om så inte är fallet bör detta också påtalas.</w:t>
      </w:r>
    </w:p>
    <w:p w14:paraId="74012E50" w14:textId="77777777" w:rsidR="00CF143E" w:rsidRPr="00181ADC" w:rsidRDefault="00CF143E" w:rsidP="00CF143E">
      <w:pPr>
        <w:autoSpaceDE w:val="0"/>
        <w:autoSpaceDN w:val="0"/>
        <w:adjustRightInd w:val="0"/>
        <w:rPr>
          <w:rFonts w:ascii="Brix Slab Light" w:hAnsi="Brix Slab Light" w:cs="Garamond-Bold"/>
          <w:bCs/>
          <w:color w:val="000000"/>
          <w:sz w:val="23"/>
          <w:szCs w:val="23"/>
        </w:rPr>
      </w:pPr>
    </w:p>
    <w:p w14:paraId="74012E51" w14:textId="77777777" w:rsidR="00CF143E" w:rsidRPr="00181ADC" w:rsidRDefault="00CF143E" w:rsidP="00CF143E">
      <w:pPr>
        <w:autoSpaceDE w:val="0"/>
        <w:autoSpaceDN w:val="0"/>
        <w:adjustRightInd w:val="0"/>
        <w:rPr>
          <w:rFonts w:ascii="Brix Slab Light" w:hAnsi="Brix Slab Light" w:cs="Garamond-Bold"/>
          <w:bCs/>
          <w:color w:val="000000"/>
          <w:sz w:val="23"/>
          <w:szCs w:val="23"/>
        </w:rPr>
      </w:pPr>
      <w:r w:rsidRPr="00181ADC">
        <w:rPr>
          <w:rFonts w:ascii="Brix Slab Light" w:hAnsi="Brix Slab Light" w:cs="Garamond-Bold"/>
          <w:bCs/>
          <w:color w:val="000000"/>
          <w:sz w:val="23"/>
          <w:szCs w:val="23"/>
        </w:rPr>
        <w:t>TD skall göra bedömnin</w:t>
      </w:r>
      <w:r w:rsidR="00CA4119" w:rsidRPr="00181ADC">
        <w:rPr>
          <w:rFonts w:ascii="Brix Slab Light" w:hAnsi="Brix Slab Light" w:cs="Garamond-Bold"/>
          <w:bCs/>
          <w:color w:val="000000"/>
          <w:sz w:val="23"/>
          <w:szCs w:val="23"/>
        </w:rPr>
        <w:t>g om ”care for the c</w:t>
      </w:r>
      <w:r w:rsidRPr="00181ADC">
        <w:rPr>
          <w:rFonts w:ascii="Brix Slab Light" w:hAnsi="Brix Slab Light" w:cs="Garamond-Bold"/>
          <w:bCs/>
          <w:color w:val="000000"/>
          <w:sz w:val="23"/>
          <w:szCs w:val="23"/>
        </w:rPr>
        <w:t>ourse” behöver genomföras med arrangerande klubbs greenkeeper och övrig tävlingsledning. Greenkeeperns bedömning bör väga tyngst då den</w:t>
      </w:r>
      <w:r w:rsidR="00CE0B0E" w:rsidRPr="00181ADC">
        <w:rPr>
          <w:rFonts w:ascii="Brix Slab Light" w:hAnsi="Brix Slab Light" w:cs="Garamond-Bold"/>
          <w:bCs/>
          <w:color w:val="000000"/>
          <w:sz w:val="23"/>
          <w:szCs w:val="23"/>
        </w:rPr>
        <w:t>ne har störst kunskap om banan.</w:t>
      </w:r>
      <w:r w:rsidR="00192F15" w:rsidRPr="00181ADC">
        <w:rPr>
          <w:rFonts w:ascii="Brix Slab Light" w:hAnsi="Brix Slab Light" w:cs="Garamond-Bold"/>
          <w:bCs/>
          <w:color w:val="000000"/>
          <w:sz w:val="23"/>
          <w:szCs w:val="23"/>
        </w:rPr>
        <w:t xml:space="preserve"> </w:t>
      </w:r>
      <w:r w:rsidRPr="00181ADC">
        <w:rPr>
          <w:rFonts w:ascii="Brix Slab Light" w:hAnsi="Brix Slab Light" w:cs="Garamond-Bold"/>
          <w:bCs/>
          <w:color w:val="000000"/>
          <w:sz w:val="23"/>
          <w:szCs w:val="23"/>
        </w:rPr>
        <w:t>Om t</w:t>
      </w:r>
      <w:r w:rsidR="00506BDC" w:rsidRPr="00181ADC">
        <w:rPr>
          <w:rFonts w:ascii="Brix Slab Light" w:hAnsi="Brix Slab Light" w:cs="Garamond-Bold"/>
          <w:bCs/>
          <w:color w:val="000000"/>
          <w:sz w:val="23"/>
          <w:szCs w:val="23"/>
        </w:rPr>
        <w:t>ävlingsledningen beslutar att ”c</w:t>
      </w:r>
      <w:r w:rsidRPr="00181ADC">
        <w:rPr>
          <w:rFonts w:ascii="Brix Slab Light" w:hAnsi="Brix Slab Light" w:cs="Garamond-Bold"/>
          <w:bCs/>
          <w:color w:val="000000"/>
          <w:sz w:val="23"/>
          <w:szCs w:val="23"/>
        </w:rPr>
        <w:t>are for the course” skall genomföras avgör TD när och hur detta skall organiseras. Följande riktlinjer bör gälla:</w:t>
      </w:r>
    </w:p>
    <w:p w14:paraId="74012E52" w14:textId="77777777" w:rsidR="00CF143E" w:rsidRPr="008B6390" w:rsidRDefault="00CF143E" w:rsidP="00CF143E">
      <w:pPr>
        <w:autoSpaceDE w:val="0"/>
        <w:autoSpaceDN w:val="0"/>
        <w:adjustRightInd w:val="0"/>
        <w:rPr>
          <w:rFonts w:ascii="Garamond" w:hAnsi="Garamond" w:cs="Garamond-Bold"/>
          <w:bCs/>
          <w:color w:val="000000"/>
          <w:sz w:val="24"/>
          <w:szCs w:val="24"/>
        </w:rPr>
      </w:pPr>
    </w:p>
    <w:p w14:paraId="74012E53" w14:textId="2DA3D71E" w:rsidR="00CF143E" w:rsidRPr="00181ADC" w:rsidRDefault="00CF143E" w:rsidP="00181ADC">
      <w:pPr>
        <w:pStyle w:val="Liststycke"/>
        <w:numPr>
          <w:ilvl w:val="0"/>
          <w:numId w:val="7"/>
        </w:numPr>
        <w:autoSpaceDE w:val="0"/>
        <w:autoSpaceDN w:val="0"/>
        <w:adjustRightInd w:val="0"/>
        <w:rPr>
          <w:rFonts w:ascii="Brix Slab Light" w:hAnsi="Brix Slab Light" w:cs="Garamond-Bold"/>
          <w:bCs/>
          <w:color w:val="000000"/>
          <w:sz w:val="23"/>
          <w:szCs w:val="23"/>
        </w:rPr>
      </w:pPr>
      <w:r w:rsidRPr="00181ADC">
        <w:rPr>
          <w:rFonts w:ascii="Brix Slab Light" w:hAnsi="Brix Slab Light" w:cs="Garamond-Bold"/>
          <w:bCs/>
          <w:color w:val="000000"/>
          <w:sz w:val="23"/>
          <w:szCs w:val="23"/>
        </w:rPr>
        <w:t>”Care for the course” bör alltid genomföras efter spel, aldrig före spel aktuell dag.</w:t>
      </w:r>
    </w:p>
    <w:p w14:paraId="74012E54" w14:textId="77777777" w:rsidR="00CE0B0E" w:rsidRPr="00181ADC" w:rsidRDefault="00CE0B0E" w:rsidP="00181ADC">
      <w:pPr>
        <w:autoSpaceDE w:val="0"/>
        <w:autoSpaceDN w:val="0"/>
        <w:adjustRightInd w:val="0"/>
        <w:rPr>
          <w:rFonts w:ascii="Brix Slab Light" w:hAnsi="Brix Slab Light" w:cs="Garamond-Bold"/>
          <w:bCs/>
          <w:color w:val="000000"/>
          <w:sz w:val="23"/>
          <w:szCs w:val="23"/>
        </w:rPr>
      </w:pPr>
    </w:p>
    <w:p w14:paraId="74012E55" w14:textId="01D5775A" w:rsidR="00CE0B0E" w:rsidRPr="00181ADC" w:rsidRDefault="00CE0B0E" w:rsidP="00181ADC">
      <w:pPr>
        <w:pStyle w:val="Liststycke"/>
        <w:numPr>
          <w:ilvl w:val="0"/>
          <w:numId w:val="7"/>
        </w:numPr>
        <w:autoSpaceDE w:val="0"/>
        <w:autoSpaceDN w:val="0"/>
        <w:adjustRightInd w:val="0"/>
        <w:rPr>
          <w:rFonts w:ascii="Brix Slab Light" w:hAnsi="Brix Slab Light" w:cs="Garamond-Bold"/>
          <w:bCs/>
          <w:color w:val="000000"/>
          <w:sz w:val="23"/>
          <w:szCs w:val="23"/>
        </w:rPr>
      </w:pPr>
      <w:r w:rsidRPr="00181ADC">
        <w:rPr>
          <w:rFonts w:ascii="Brix Slab Light" w:hAnsi="Brix Slab Light" w:cs="Garamond-Bold"/>
          <w:bCs/>
          <w:color w:val="000000"/>
          <w:sz w:val="23"/>
          <w:szCs w:val="23"/>
        </w:rPr>
        <w:t xml:space="preserve">Vid </w:t>
      </w:r>
      <w:r w:rsidR="00506BDC" w:rsidRPr="00181ADC">
        <w:rPr>
          <w:rFonts w:ascii="Brix Slab Light" w:hAnsi="Brix Slab Light" w:cs="Garamond-Bold"/>
          <w:bCs/>
          <w:color w:val="000000"/>
          <w:sz w:val="23"/>
          <w:szCs w:val="23"/>
        </w:rPr>
        <w:t>samtliga tävlingar bör ”c</w:t>
      </w:r>
      <w:r w:rsidRPr="00181ADC">
        <w:rPr>
          <w:rFonts w:ascii="Brix Slab Light" w:hAnsi="Brix Slab Light" w:cs="Garamond-Bold"/>
          <w:bCs/>
          <w:color w:val="000000"/>
          <w:sz w:val="23"/>
          <w:szCs w:val="23"/>
        </w:rPr>
        <w:t>are for the course” genomföras så sent som möjligt under pågående tävling men helst innan avslutad tävling. Detta innebär att:</w:t>
      </w:r>
    </w:p>
    <w:p w14:paraId="74012E56" w14:textId="3565530A" w:rsidR="00CE0B0E" w:rsidRPr="00181ADC" w:rsidRDefault="00506BDC" w:rsidP="00181ADC">
      <w:pPr>
        <w:pStyle w:val="Liststycke"/>
        <w:numPr>
          <w:ilvl w:val="0"/>
          <w:numId w:val="8"/>
        </w:numPr>
        <w:autoSpaceDE w:val="0"/>
        <w:autoSpaceDN w:val="0"/>
        <w:adjustRightInd w:val="0"/>
        <w:rPr>
          <w:rFonts w:ascii="Brix Slab Light" w:hAnsi="Brix Slab Light" w:cs="Garamond-Bold"/>
          <w:bCs/>
          <w:color w:val="000000"/>
          <w:sz w:val="23"/>
          <w:szCs w:val="23"/>
        </w:rPr>
      </w:pPr>
      <w:r w:rsidRPr="00181ADC">
        <w:rPr>
          <w:rFonts w:ascii="Brix Slab Light" w:hAnsi="Brix Slab Light" w:cs="Garamond-Bold"/>
          <w:bCs/>
          <w:color w:val="000000"/>
          <w:sz w:val="23"/>
          <w:szCs w:val="23"/>
        </w:rPr>
        <w:t>Vid tre-dagars tävlingar bör ”c</w:t>
      </w:r>
      <w:r w:rsidR="00CF143E" w:rsidRPr="00181ADC">
        <w:rPr>
          <w:rFonts w:ascii="Brix Slab Light" w:hAnsi="Brix Slab Light" w:cs="Garamond-Bold"/>
          <w:bCs/>
          <w:color w:val="000000"/>
          <w:sz w:val="23"/>
          <w:szCs w:val="23"/>
        </w:rPr>
        <w:t>are for the course” genomföras efter dag 2.</w:t>
      </w:r>
    </w:p>
    <w:p w14:paraId="74012E57" w14:textId="056CB50B" w:rsidR="00CF143E" w:rsidRPr="00181ADC" w:rsidRDefault="00506BDC" w:rsidP="00181ADC">
      <w:pPr>
        <w:pStyle w:val="Liststycke"/>
        <w:numPr>
          <w:ilvl w:val="0"/>
          <w:numId w:val="8"/>
        </w:numPr>
        <w:autoSpaceDE w:val="0"/>
        <w:autoSpaceDN w:val="0"/>
        <w:adjustRightInd w:val="0"/>
        <w:rPr>
          <w:rFonts w:ascii="Brix Slab Light" w:hAnsi="Brix Slab Light" w:cs="Garamond-Bold"/>
          <w:bCs/>
          <w:color w:val="000000"/>
          <w:sz w:val="23"/>
          <w:szCs w:val="23"/>
        </w:rPr>
      </w:pPr>
      <w:r w:rsidRPr="00181ADC">
        <w:rPr>
          <w:rFonts w:ascii="Brix Slab Light" w:hAnsi="Brix Slab Light" w:cs="Garamond-Bold"/>
          <w:bCs/>
          <w:color w:val="000000"/>
          <w:sz w:val="23"/>
          <w:szCs w:val="23"/>
        </w:rPr>
        <w:t>Vid två-dagars tävlingar bör ”c</w:t>
      </w:r>
      <w:r w:rsidR="00CF143E" w:rsidRPr="00181ADC">
        <w:rPr>
          <w:rFonts w:ascii="Brix Slab Light" w:hAnsi="Brix Slab Light" w:cs="Garamond-Bold"/>
          <w:bCs/>
          <w:color w:val="000000"/>
          <w:sz w:val="23"/>
          <w:szCs w:val="23"/>
        </w:rPr>
        <w:t>are for the course” genomföras efter dag 1.</w:t>
      </w:r>
    </w:p>
    <w:p w14:paraId="74012E58" w14:textId="618AD779" w:rsidR="00506BDC" w:rsidRPr="00181ADC" w:rsidRDefault="00506BDC" w:rsidP="00181ADC">
      <w:pPr>
        <w:pStyle w:val="Liststycke"/>
        <w:numPr>
          <w:ilvl w:val="0"/>
          <w:numId w:val="8"/>
        </w:numPr>
        <w:autoSpaceDE w:val="0"/>
        <w:autoSpaceDN w:val="0"/>
        <w:adjustRightInd w:val="0"/>
        <w:rPr>
          <w:rFonts w:ascii="Brix Slab Light" w:hAnsi="Brix Slab Light" w:cs="Garamond-Bold"/>
          <w:bCs/>
          <w:color w:val="000000"/>
          <w:sz w:val="23"/>
          <w:szCs w:val="23"/>
        </w:rPr>
      </w:pPr>
      <w:r w:rsidRPr="00181ADC">
        <w:rPr>
          <w:rFonts w:ascii="Brix Slab Light" w:hAnsi="Brix Slab Light" w:cs="Garamond-Bold"/>
          <w:bCs/>
          <w:color w:val="000000"/>
          <w:sz w:val="23"/>
          <w:szCs w:val="23"/>
        </w:rPr>
        <w:t>Vid en-dagars tävling bör ”care for the course” genomföras efter dag 1.</w:t>
      </w:r>
    </w:p>
    <w:p w14:paraId="74012E59" w14:textId="77777777" w:rsidR="00CE0B0E" w:rsidRPr="00181ADC" w:rsidRDefault="00CE0B0E" w:rsidP="00181ADC">
      <w:pPr>
        <w:autoSpaceDE w:val="0"/>
        <w:autoSpaceDN w:val="0"/>
        <w:adjustRightInd w:val="0"/>
        <w:rPr>
          <w:rFonts w:ascii="Brix Slab Light" w:hAnsi="Brix Slab Light" w:cs="Garamond-Bold"/>
          <w:bCs/>
          <w:color w:val="000000"/>
          <w:sz w:val="23"/>
          <w:szCs w:val="23"/>
        </w:rPr>
      </w:pPr>
    </w:p>
    <w:p w14:paraId="74012E5A" w14:textId="37798A2B" w:rsidR="00CF143E" w:rsidRPr="00181ADC" w:rsidRDefault="00CF143E" w:rsidP="00181ADC">
      <w:pPr>
        <w:pStyle w:val="Liststycke"/>
        <w:numPr>
          <w:ilvl w:val="0"/>
          <w:numId w:val="7"/>
        </w:numPr>
        <w:autoSpaceDE w:val="0"/>
        <w:autoSpaceDN w:val="0"/>
        <w:adjustRightInd w:val="0"/>
        <w:rPr>
          <w:rFonts w:ascii="Brix Slab Light" w:hAnsi="Brix Slab Light" w:cs="Garamond-Bold"/>
          <w:bCs/>
          <w:color w:val="000000"/>
          <w:sz w:val="23"/>
          <w:szCs w:val="23"/>
        </w:rPr>
      </w:pPr>
      <w:r w:rsidRPr="00181ADC">
        <w:rPr>
          <w:rFonts w:ascii="Brix Slab Light" w:hAnsi="Brix Slab Light" w:cs="Garamond-Bold"/>
          <w:bCs/>
          <w:color w:val="000000"/>
          <w:sz w:val="23"/>
          <w:szCs w:val="23"/>
        </w:rPr>
        <w:t xml:space="preserve">Vid </w:t>
      </w:r>
      <w:r w:rsidR="00CA4119" w:rsidRPr="00181ADC">
        <w:rPr>
          <w:rFonts w:ascii="Brix Slab Light" w:hAnsi="Brix Slab Light" w:cs="Garamond-Bold"/>
          <w:bCs/>
          <w:color w:val="000000"/>
          <w:sz w:val="23"/>
          <w:szCs w:val="23"/>
        </w:rPr>
        <w:t xml:space="preserve">alla </w:t>
      </w:r>
      <w:r w:rsidRPr="00181ADC">
        <w:rPr>
          <w:rFonts w:ascii="Brix Slab Light" w:hAnsi="Brix Slab Light" w:cs="Garamond-Bold"/>
          <w:bCs/>
          <w:color w:val="000000"/>
          <w:sz w:val="23"/>
          <w:szCs w:val="23"/>
        </w:rPr>
        <w:t>tävlingar bör TD låta de deltagare som avslutat spelet löpande gå ut på banan innan alla deltagare avslutat spelet. Se Bilaga 40</w:t>
      </w:r>
      <w:r w:rsidR="00CE0B0E" w:rsidRPr="00181ADC">
        <w:rPr>
          <w:rFonts w:ascii="Brix Slab Light" w:hAnsi="Brix Slab Light" w:cs="Garamond-Bold"/>
          <w:bCs/>
          <w:color w:val="000000"/>
          <w:sz w:val="23"/>
          <w:szCs w:val="23"/>
        </w:rPr>
        <w:t xml:space="preserve"> för planering</w:t>
      </w:r>
      <w:r w:rsidRPr="00181ADC">
        <w:rPr>
          <w:rFonts w:ascii="Brix Slab Light" w:hAnsi="Brix Slab Light" w:cs="Garamond-Bold"/>
          <w:bCs/>
          <w:color w:val="000000"/>
          <w:sz w:val="23"/>
          <w:szCs w:val="23"/>
        </w:rPr>
        <w:t>.</w:t>
      </w:r>
    </w:p>
    <w:p w14:paraId="74012E5B" w14:textId="77777777" w:rsidR="007D7E4A" w:rsidRDefault="007D7E4A" w:rsidP="00CF143E">
      <w:pPr>
        <w:autoSpaceDE w:val="0"/>
        <w:autoSpaceDN w:val="0"/>
        <w:adjustRightInd w:val="0"/>
        <w:rPr>
          <w:rFonts w:ascii="Garamond" w:hAnsi="Garamond" w:cs="Garamond-Bold"/>
          <w:bCs/>
          <w:color w:val="000000"/>
          <w:sz w:val="24"/>
          <w:szCs w:val="24"/>
        </w:rPr>
      </w:pPr>
    </w:p>
    <w:p w14:paraId="74012E5E" w14:textId="2979023E" w:rsidR="00CA4119" w:rsidRPr="00181ADC" w:rsidRDefault="00CA4119" w:rsidP="00CF143E">
      <w:pPr>
        <w:autoSpaceDE w:val="0"/>
        <w:autoSpaceDN w:val="0"/>
        <w:adjustRightInd w:val="0"/>
        <w:rPr>
          <w:rFonts w:ascii="Brix Slab Light" w:hAnsi="Brix Slab Light" w:cs="Garamond-Bold"/>
          <w:bCs/>
          <w:color w:val="000000"/>
          <w:sz w:val="23"/>
          <w:szCs w:val="23"/>
        </w:rPr>
      </w:pPr>
      <w:r w:rsidRPr="00181ADC">
        <w:rPr>
          <w:rFonts w:ascii="Brix Slab Light" w:hAnsi="Brix Slab Light" w:cs="Garamond-Bold"/>
          <w:bCs/>
          <w:color w:val="000000"/>
          <w:sz w:val="23"/>
          <w:szCs w:val="23"/>
        </w:rPr>
        <w:t xml:space="preserve">För att kunna genomföra ”care for the course” där deltagarna löpande går ut på banan efter avslutat spel så bör beslut fattas innan första boll avslutat spelet. De </w:t>
      </w:r>
      <w:r w:rsidR="00CF143E" w:rsidRPr="00181ADC">
        <w:rPr>
          <w:rFonts w:ascii="Brix Slab Light" w:hAnsi="Brix Slab Light" w:cs="Garamond-Bold"/>
          <w:bCs/>
          <w:color w:val="000000"/>
          <w:sz w:val="23"/>
          <w:szCs w:val="23"/>
        </w:rPr>
        <w:t xml:space="preserve">deltagare som startar sent </w:t>
      </w:r>
      <w:r w:rsidRPr="00181ADC">
        <w:rPr>
          <w:rFonts w:ascii="Brix Slab Light" w:hAnsi="Brix Slab Light" w:cs="Garamond-Bold"/>
          <w:bCs/>
          <w:color w:val="000000"/>
          <w:sz w:val="23"/>
          <w:szCs w:val="23"/>
        </w:rPr>
        <w:t>kommer att slippa genomföra ”c</w:t>
      </w:r>
      <w:r w:rsidR="00CF143E" w:rsidRPr="00181ADC">
        <w:rPr>
          <w:rFonts w:ascii="Brix Slab Light" w:hAnsi="Brix Slab Light" w:cs="Garamond-Bold"/>
          <w:bCs/>
          <w:color w:val="000000"/>
          <w:sz w:val="23"/>
          <w:szCs w:val="23"/>
        </w:rPr>
        <w:t>are for the course”. Det är därför viktigt att lottningsmallen följs för varje tävling då flickor och pojkar startar först varannan tävlingsomgång.</w:t>
      </w:r>
      <w:r w:rsidR="00181ADC">
        <w:rPr>
          <w:rFonts w:ascii="Brix Slab Light" w:hAnsi="Brix Slab Light" w:cs="Garamond-Bold"/>
          <w:bCs/>
          <w:color w:val="000000"/>
          <w:sz w:val="23"/>
          <w:szCs w:val="23"/>
        </w:rPr>
        <w:t xml:space="preserve"> </w:t>
      </w:r>
      <w:r w:rsidRPr="00181ADC">
        <w:rPr>
          <w:rFonts w:ascii="Brix Slab Light" w:hAnsi="Brix Slab Light" w:cs="Garamond-Bold"/>
          <w:bCs/>
          <w:color w:val="000000"/>
          <w:sz w:val="23"/>
          <w:szCs w:val="23"/>
        </w:rPr>
        <w:t xml:space="preserve">Spelare som inte, trots anmodan, deltar aktivt i ”care for the course” rapporteras i tävlingsrapporten för brott mot </w:t>
      </w:r>
      <w:r w:rsidR="00587C0F">
        <w:rPr>
          <w:rFonts w:ascii="Brix Slab Light" w:hAnsi="Brix Slab Light" w:cs="Garamond-Bold"/>
          <w:bCs/>
          <w:color w:val="000000"/>
          <w:sz w:val="23"/>
          <w:szCs w:val="23"/>
        </w:rPr>
        <w:t>Riktlinjer för spelares uppträdande.</w:t>
      </w:r>
    </w:p>
    <w:p w14:paraId="74012E5F" w14:textId="77777777" w:rsidR="002E4096" w:rsidRDefault="002E4096" w:rsidP="00EF5C65">
      <w:pPr>
        <w:pStyle w:val="SJGBrdtext"/>
        <w:rPr>
          <w:sz w:val="24"/>
          <w:szCs w:val="24"/>
        </w:rPr>
      </w:pPr>
    </w:p>
    <w:p w14:paraId="74012E60" w14:textId="77777777" w:rsidR="008B6390" w:rsidRDefault="008B6390" w:rsidP="00EF5C65">
      <w:pPr>
        <w:pStyle w:val="SJGBrdtext"/>
        <w:rPr>
          <w:sz w:val="24"/>
          <w:szCs w:val="24"/>
        </w:rPr>
      </w:pPr>
    </w:p>
    <w:p w14:paraId="74012E61" w14:textId="77777777" w:rsidR="008B6390" w:rsidRDefault="008B6390" w:rsidP="00EF5C65">
      <w:pPr>
        <w:pStyle w:val="SJGBrdtext"/>
        <w:rPr>
          <w:sz w:val="24"/>
          <w:szCs w:val="24"/>
        </w:rPr>
      </w:pPr>
    </w:p>
    <w:p w14:paraId="74012E62" w14:textId="77777777" w:rsidR="00705831" w:rsidRPr="00185762" w:rsidRDefault="00705831" w:rsidP="00CA4119">
      <w:pPr>
        <w:pStyle w:val="SJGBrdtext"/>
        <w:jc w:val="center"/>
        <w:rPr>
          <w:rFonts w:ascii="Franklin Gothic Medium" w:hAnsi="Franklin Gothic Medium" w:cs="Garamond-Bold"/>
          <w:bCs w:val="0"/>
          <w:color w:val="000000"/>
          <w:sz w:val="56"/>
          <w:szCs w:val="56"/>
        </w:rPr>
      </w:pPr>
    </w:p>
    <w:p w14:paraId="5D2991D1" w14:textId="77777777" w:rsidR="00811C98" w:rsidRPr="00D87B14" w:rsidRDefault="00811C98" w:rsidP="00181ADC">
      <w:pPr>
        <w:pStyle w:val="SJGBrdtext"/>
        <w:rPr>
          <w:rFonts w:ascii="Brix Sans Black" w:hAnsi="Brix Sans Black"/>
          <w:sz w:val="52"/>
          <w:szCs w:val="28"/>
        </w:rPr>
      </w:pPr>
    </w:p>
    <w:p w14:paraId="74012E63" w14:textId="25197851" w:rsidR="008B6390" w:rsidRPr="00181ADC" w:rsidRDefault="00181ADC" w:rsidP="00181ADC">
      <w:pPr>
        <w:pStyle w:val="SJGBrdtext"/>
        <w:rPr>
          <w:rFonts w:ascii="Brix Sans Black" w:hAnsi="Brix Sans Black"/>
          <w:sz w:val="52"/>
          <w:szCs w:val="28"/>
          <w:lang w:val="en-GB"/>
        </w:rPr>
      </w:pPr>
      <w:r>
        <w:rPr>
          <w:rFonts w:ascii="Brix Sans Black" w:hAnsi="Brix Sans Black"/>
          <w:sz w:val="52"/>
          <w:szCs w:val="28"/>
          <w:lang w:val="en-GB"/>
        </w:rPr>
        <w:t>Care for the course</w:t>
      </w:r>
    </w:p>
    <w:p w14:paraId="74012E65" w14:textId="2D8A178C" w:rsidR="008B6390" w:rsidRPr="004F2E52" w:rsidRDefault="008B6390" w:rsidP="008B6390">
      <w:pPr>
        <w:autoSpaceDE w:val="0"/>
        <w:autoSpaceDN w:val="0"/>
        <w:adjustRightInd w:val="0"/>
        <w:rPr>
          <w:rFonts w:ascii="Brix Slab Light" w:hAnsi="Brix Slab Light" w:cs="Garamond-Bold"/>
          <w:bCs/>
          <w:color w:val="000000"/>
          <w:sz w:val="23"/>
          <w:szCs w:val="23"/>
          <w:lang w:val="en-GB"/>
        </w:rPr>
      </w:pPr>
    </w:p>
    <w:p w14:paraId="40C1FD25" w14:textId="73F1007A" w:rsidR="003C18BE" w:rsidRPr="000219C3" w:rsidRDefault="00811C98" w:rsidP="003C18BE">
      <w:pPr>
        <w:autoSpaceDE w:val="0"/>
        <w:autoSpaceDN w:val="0"/>
        <w:adjustRightInd w:val="0"/>
        <w:rPr>
          <w:rFonts w:ascii="Brix Sans Black" w:hAnsi="Brix Sans Black" w:cs="Garamond-Bold"/>
          <w:bCs/>
          <w:color w:val="000000"/>
          <w:sz w:val="40"/>
          <w:szCs w:val="28"/>
        </w:rPr>
      </w:pPr>
      <w:r w:rsidRPr="000219C3">
        <w:rPr>
          <w:rFonts w:ascii="Brix Sans Black" w:hAnsi="Brix Sans Black" w:cs="Garamond-Bold"/>
          <w:bCs/>
          <w:color w:val="000000"/>
          <w:sz w:val="40"/>
          <w:szCs w:val="28"/>
        </w:rPr>
        <w:t>U</w:t>
      </w:r>
      <w:r w:rsidR="003C18BE" w:rsidRPr="000219C3">
        <w:rPr>
          <w:rFonts w:ascii="Brix Sans Black" w:hAnsi="Brix Sans Black" w:cs="Garamond-Bold"/>
          <w:bCs/>
          <w:color w:val="000000"/>
          <w:sz w:val="40"/>
          <w:szCs w:val="28"/>
        </w:rPr>
        <w:t xml:space="preserve">tdrag ur </w:t>
      </w:r>
      <w:r w:rsidR="00587C0F" w:rsidRPr="000219C3">
        <w:rPr>
          <w:rFonts w:ascii="Brix Sans Black" w:hAnsi="Brix Sans Black" w:cs="Garamond-Bold"/>
          <w:bCs/>
          <w:color w:val="000000"/>
          <w:sz w:val="40"/>
          <w:szCs w:val="28"/>
        </w:rPr>
        <w:t>manualen för respe</w:t>
      </w:r>
      <w:r w:rsidRPr="000219C3">
        <w:rPr>
          <w:rFonts w:ascii="Brix Sans Black" w:hAnsi="Brix Sans Black" w:cs="Garamond-Bold"/>
          <w:bCs/>
          <w:color w:val="000000"/>
          <w:sz w:val="40"/>
          <w:szCs w:val="28"/>
        </w:rPr>
        <w:t>k</w:t>
      </w:r>
      <w:r w:rsidR="00587C0F" w:rsidRPr="000219C3">
        <w:rPr>
          <w:rFonts w:ascii="Brix Sans Black" w:hAnsi="Brix Sans Black" w:cs="Garamond-Bold"/>
          <w:bCs/>
          <w:color w:val="000000"/>
          <w:sz w:val="40"/>
          <w:szCs w:val="28"/>
        </w:rPr>
        <w:t xml:space="preserve">tive tävling </w:t>
      </w:r>
      <w:r w:rsidR="003C18BE" w:rsidRPr="000219C3">
        <w:rPr>
          <w:rFonts w:ascii="Brix Sans Black" w:hAnsi="Brix Sans Black" w:cs="Garamond-Bold"/>
          <w:bCs/>
          <w:color w:val="000000"/>
          <w:sz w:val="40"/>
          <w:szCs w:val="28"/>
        </w:rPr>
        <w:t>1.</w:t>
      </w:r>
      <w:r w:rsidRPr="000219C3">
        <w:rPr>
          <w:rFonts w:ascii="Brix Sans Black" w:hAnsi="Brix Sans Black" w:cs="Garamond-Bold"/>
          <w:bCs/>
          <w:color w:val="000000"/>
          <w:sz w:val="40"/>
          <w:szCs w:val="28"/>
        </w:rPr>
        <w:t>5</w:t>
      </w:r>
      <w:r w:rsidR="003C18BE" w:rsidRPr="000219C3">
        <w:rPr>
          <w:rFonts w:ascii="Brix Sans Black" w:hAnsi="Brix Sans Black" w:cs="Garamond-Bold"/>
          <w:bCs/>
          <w:color w:val="000000"/>
          <w:sz w:val="40"/>
          <w:szCs w:val="28"/>
        </w:rPr>
        <w:t xml:space="preserve">.1. </w:t>
      </w:r>
    </w:p>
    <w:p w14:paraId="341A4A84" w14:textId="77777777" w:rsidR="00181ADC" w:rsidRPr="000219C3" w:rsidRDefault="00181ADC" w:rsidP="00181ADC">
      <w:pPr>
        <w:autoSpaceDE w:val="0"/>
        <w:autoSpaceDN w:val="0"/>
        <w:adjustRightInd w:val="0"/>
        <w:rPr>
          <w:color w:val="FF0000"/>
        </w:rPr>
      </w:pPr>
    </w:p>
    <w:p w14:paraId="0DF293D3" w14:textId="77777777" w:rsidR="004763F1" w:rsidRPr="000219C3" w:rsidRDefault="004763F1" w:rsidP="004763F1">
      <w:pPr>
        <w:pStyle w:val="SJGRubrik2"/>
        <w:pBdr>
          <w:top w:val="single" w:sz="4" w:space="1" w:color="auto"/>
          <w:left w:val="single" w:sz="4" w:space="4" w:color="auto"/>
          <w:bottom w:val="single" w:sz="4" w:space="1" w:color="auto"/>
          <w:right w:val="single" w:sz="4" w:space="4" w:color="auto"/>
        </w:pBdr>
        <w:rPr>
          <w:rFonts w:ascii="Brix Sans Black" w:hAnsi="Brix Sans Black"/>
          <w:caps w:val="0"/>
        </w:rPr>
      </w:pPr>
      <w:r w:rsidRPr="000219C3">
        <w:rPr>
          <w:rFonts w:ascii="Brix Sans Black" w:hAnsi="Brix Sans Black"/>
          <w:caps w:val="0"/>
          <w:sz w:val="32"/>
        </w:rPr>
        <w:t>Care for the course</w:t>
      </w:r>
      <w:r w:rsidRPr="00181ADC">
        <w:rPr>
          <w:rFonts w:ascii="Brix Sans Black" w:hAnsi="Brix Sans Black"/>
          <w:caps w:val="0"/>
        </w:rPr>
        <w:fldChar w:fldCharType="begin"/>
      </w:r>
      <w:r w:rsidRPr="000219C3">
        <w:rPr>
          <w:rFonts w:ascii="Brix Sans Black" w:hAnsi="Brix Sans Black"/>
          <w:caps w:val="0"/>
        </w:rPr>
        <w:instrText xml:space="preserve"> XE "Care for the course" </w:instrText>
      </w:r>
      <w:r w:rsidRPr="00181ADC">
        <w:rPr>
          <w:rFonts w:ascii="Brix Sans Black" w:hAnsi="Brix Sans Black"/>
          <w:caps w:val="0"/>
        </w:rPr>
        <w:fldChar w:fldCharType="end"/>
      </w:r>
    </w:p>
    <w:p w14:paraId="2E1DB263" w14:textId="77777777" w:rsidR="004763F1" w:rsidRPr="008254F7" w:rsidRDefault="004763F1" w:rsidP="004763F1">
      <w:pPr>
        <w:pBdr>
          <w:top w:val="single" w:sz="4" w:space="1" w:color="auto"/>
          <w:left w:val="single" w:sz="4" w:space="4" w:color="auto"/>
          <w:bottom w:val="single" w:sz="4" w:space="1" w:color="auto"/>
          <w:right w:val="single" w:sz="4" w:space="4" w:color="auto"/>
        </w:pBdr>
        <w:autoSpaceDE w:val="0"/>
        <w:autoSpaceDN w:val="0"/>
        <w:adjustRightInd w:val="0"/>
        <w:rPr>
          <w:rFonts w:ascii="Brix Slab Light" w:eastAsia="Times New Roman" w:hAnsi="Brix Slab Light"/>
          <w:sz w:val="23"/>
          <w:szCs w:val="24"/>
        </w:rPr>
      </w:pPr>
      <w:r w:rsidRPr="008254F7">
        <w:rPr>
          <w:rFonts w:ascii="Brix Slab Light" w:eastAsia="Times New Roman" w:hAnsi="Brix Slab Light"/>
          <w:sz w:val="23"/>
          <w:szCs w:val="24"/>
        </w:rPr>
        <w:t>Tävlingsledningen har rätt att utnyttja möjligheten till ”Care for the course” (CftC). CftC innebär att deltagarna, eller deltagande lag, efter avslutat spel lagar nedslagsmärken, lägger tillbaka torvor och ser till att skräp ligger i papperskorgar så att banan lämnas i det skick man kan förvänta sig efter en tävling. Tävlingsledningen ska bara utnyttja möjligheten till CftC om den bedömer att banan eller övningsområdena är i sämre skick än vad man kan förvänta sig efter en rond. Om spelare inte medverkar på CftC kan de bedömas ha gjort sig skyldiga till olämpligt uppträdande. Tävlingsledningen bedömer om spelare har utfört uppgiften på fullgott sätt.</w:t>
      </w:r>
    </w:p>
    <w:p w14:paraId="1F1AFA22" w14:textId="5F4204BE" w:rsidR="00181ADC" w:rsidRDefault="00181ADC" w:rsidP="00181ADC">
      <w:pPr>
        <w:autoSpaceDE w:val="0"/>
        <w:autoSpaceDN w:val="0"/>
        <w:adjustRightInd w:val="0"/>
        <w:rPr>
          <w:rFonts w:ascii="Franklin Gothic Medium" w:hAnsi="Franklin Gothic Medium" w:cs="Garamond-Bold"/>
          <w:bCs/>
          <w:color w:val="000000"/>
          <w:sz w:val="28"/>
          <w:szCs w:val="28"/>
        </w:rPr>
      </w:pPr>
    </w:p>
    <w:p w14:paraId="74012E6B" w14:textId="77777777" w:rsidR="00271674" w:rsidRPr="004F2E52" w:rsidRDefault="00271674" w:rsidP="008B6390">
      <w:pPr>
        <w:autoSpaceDE w:val="0"/>
        <w:autoSpaceDN w:val="0"/>
        <w:adjustRightInd w:val="0"/>
        <w:rPr>
          <w:rFonts w:ascii="Brix Sans Black" w:hAnsi="Brix Sans Black" w:cs="Garamond-Bold"/>
          <w:bCs/>
          <w:color w:val="000000"/>
          <w:sz w:val="32"/>
          <w:lang w:val="en-GB"/>
        </w:rPr>
      </w:pPr>
      <w:r w:rsidRPr="004F2E52">
        <w:rPr>
          <w:rFonts w:ascii="Brix Sans Black" w:hAnsi="Brix Sans Black" w:cs="Garamond-Bold"/>
          <w:bCs/>
          <w:color w:val="000000"/>
          <w:sz w:val="32"/>
          <w:lang w:val="en-GB"/>
        </w:rPr>
        <w:t>Care for the course i praktiken</w:t>
      </w:r>
    </w:p>
    <w:p w14:paraId="74012E6C" w14:textId="77777777" w:rsidR="00271674" w:rsidRPr="00181ADC" w:rsidRDefault="00271674" w:rsidP="00EF5C65">
      <w:pPr>
        <w:pStyle w:val="SJGBrdtext"/>
        <w:rPr>
          <w:rFonts w:ascii="Brix Slab Light" w:hAnsi="Brix Slab Light" w:cs="Garamond-Bold"/>
          <w:color w:val="000000"/>
          <w:sz w:val="23"/>
          <w:szCs w:val="23"/>
        </w:rPr>
      </w:pPr>
      <w:r w:rsidRPr="00181ADC">
        <w:rPr>
          <w:rFonts w:ascii="Brix Slab Light" w:hAnsi="Brix Slab Light" w:cs="Garamond-Bold"/>
          <w:color w:val="000000"/>
          <w:sz w:val="23"/>
          <w:szCs w:val="23"/>
        </w:rPr>
        <w:t>Tävlingsledningens</w:t>
      </w:r>
      <w:r w:rsidR="008B6390" w:rsidRPr="00181ADC">
        <w:rPr>
          <w:rFonts w:ascii="Brix Slab Light" w:hAnsi="Brix Slab Light" w:cs="Garamond-Bold"/>
          <w:color w:val="000000"/>
          <w:sz w:val="23"/>
          <w:szCs w:val="23"/>
        </w:rPr>
        <w:t xml:space="preserve"> förhoppning är att </w:t>
      </w:r>
      <w:r w:rsidR="00CA4119" w:rsidRPr="00181ADC">
        <w:rPr>
          <w:rFonts w:ascii="Brix Slab Light" w:hAnsi="Brix Slab Light" w:cs="Garamond-Bold"/>
          <w:color w:val="000000"/>
          <w:sz w:val="23"/>
          <w:szCs w:val="23"/>
        </w:rPr>
        <w:t>”c</w:t>
      </w:r>
      <w:r w:rsidRPr="00181ADC">
        <w:rPr>
          <w:rFonts w:ascii="Brix Slab Light" w:hAnsi="Brix Slab Light" w:cs="Garamond-Bold"/>
          <w:color w:val="000000"/>
          <w:sz w:val="23"/>
          <w:szCs w:val="23"/>
        </w:rPr>
        <w:t xml:space="preserve">are for the course” </w:t>
      </w:r>
      <w:r w:rsidR="005E05D2" w:rsidRPr="00181ADC">
        <w:rPr>
          <w:rFonts w:ascii="Brix Slab Light" w:hAnsi="Brix Slab Light" w:cs="Garamond-Bold"/>
          <w:color w:val="000000"/>
          <w:sz w:val="23"/>
          <w:szCs w:val="23"/>
        </w:rPr>
        <w:t>inte ska</w:t>
      </w:r>
      <w:r w:rsidR="008B6390" w:rsidRPr="00181ADC">
        <w:rPr>
          <w:rFonts w:ascii="Brix Slab Light" w:hAnsi="Brix Slab Light" w:cs="Garamond-Bold"/>
          <w:color w:val="000000"/>
          <w:sz w:val="23"/>
          <w:szCs w:val="23"/>
        </w:rPr>
        <w:t xml:space="preserve"> behöva genomföra</w:t>
      </w:r>
      <w:r w:rsidRPr="00181ADC">
        <w:rPr>
          <w:rFonts w:ascii="Brix Slab Light" w:hAnsi="Brix Slab Light" w:cs="Garamond-Bold"/>
          <w:color w:val="000000"/>
          <w:sz w:val="23"/>
          <w:szCs w:val="23"/>
        </w:rPr>
        <w:t>s.</w:t>
      </w:r>
      <w:r w:rsidR="008B6390" w:rsidRPr="00181ADC">
        <w:rPr>
          <w:rFonts w:ascii="Brix Slab Light" w:hAnsi="Brix Slab Light" w:cs="Garamond-Bold"/>
          <w:color w:val="000000"/>
          <w:sz w:val="23"/>
          <w:szCs w:val="23"/>
        </w:rPr>
        <w:t xml:space="preserve"> </w:t>
      </w:r>
      <w:r w:rsidRPr="00181ADC">
        <w:rPr>
          <w:rFonts w:ascii="Brix Slab Light" w:hAnsi="Brix Slab Light" w:cs="Garamond-Bold"/>
          <w:color w:val="000000"/>
          <w:sz w:val="23"/>
          <w:szCs w:val="23"/>
        </w:rPr>
        <w:t xml:space="preserve">Följer deltagarna golfetiketten så </w:t>
      </w:r>
      <w:r w:rsidR="007D7E4A" w:rsidRPr="00181ADC">
        <w:rPr>
          <w:rFonts w:ascii="Brix Slab Light" w:hAnsi="Brix Slab Light" w:cs="Garamond-Bold"/>
          <w:color w:val="000000"/>
          <w:sz w:val="23"/>
          <w:szCs w:val="23"/>
        </w:rPr>
        <w:t xml:space="preserve">kommer </w:t>
      </w:r>
      <w:r w:rsidR="008B6390" w:rsidRPr="00181ADC">
        <w:rPr>
          <w:rFonts w:ascii="Brix Slab Light" w:hAnsi="Brix Slab Light" w:cs="Garamond-Bold"/>
          <w:color w:val="000000"/>
          <w:sz w:val="23"/>
          <w:szCs w:val="23"/>
        </w:rPr>
        <w:t xml:space="preserve">banan inte </w:t>
      </w:r>
      <w:r w:rsidR="007D7E4A" w:rsidRPr="00181ADC">
        <w:rPr>
          <w:rFonts w:ascii="Brix Slab Light" w:hAnsi="Brix Slab Light" w:cs="Garamond-Bold"/>
          <w:color w:val="000000"/>
          <w:sz w:val="23"/>
          <w:szCs w:val="23"/>
        </w:rPr>
        <w:t>att vara i</w:t>
      </w:r>
      <w:r w:rsidR="008B6390" w:rsidRPr="00181ADC">
        <w:rPr>
          <w:rFonts w:ascii="Brix Slab Light" w:hAnsi="Brix Slab Light" w:cs="Garamond-Bold"/>
          <w:color w:val="000000"/>
          <w:sz w:val="23"/>
          <w:szCs w:val="23"/>
        </w:rPr>
        <w:t xml:space="preserve"> sämre </w:t>
      </w:r>
      <w:r w:rsidRPr="00181ADC">
        <w:rPr>
          <w:rFonts w:ascii="Brix Slab Light" w:hAnsi="Brix Slab Light" w:cs="Garamond-Bold"/>
          <w:color w:val="000000"/>
          <w:sz w:val="23"/>
          <w:szCs w:val="23"/>
        </w:rPr>
        <w:t xml:space="preserve">skick </w:t>
      </w:r>
      <w:r w:rsidR="008B6390" w:rsidRPr="00181ADC">
        <w:rPr>
          <w:rFonts w:ascii="Brix Slab Light" w:hAnsi="Brix Slab Light" w:cs="Garamond-Bold"/>
          <w:color w:val="000000"/>
          <w:sz w:val="23"/>
          <w:szCs w:val="23"/>
        </w:rPr>
        <w:t xml:space="preserve">än vad normalt slitage för tävling </w:t>
      </w:r>
      <w:r w:rsidR="00CA4119" w:rsidRPr="00181ADC">
        <w:rPr>
          <w:rFonts w:ascii="Brix Slab Light" w:hAnsi="Brix Slab Light" w:cs="Garamond-Bold"/>
          <w:color w:val="000000"/>
          <w:sz w:val="23"/>
          <w:szCs w:val="23"/>
        </w:rPr>
        <w:t>resulterar i</w:t>
      </w:r>
      <w:r w:rsidR="008B6390" w:rsidRPr="00181ADC">
        <w:rPr>
          <w:rFonts w:ascii="Brix Slab Light" w:hAnsi="Brix Slab Light" w:cs="Garamond-Bold"/>
          <w:color w:val="000000"/>
          <w:sz w:val="23"/>
          <w:szCs w:val="23"/>
        </w:rPr>
        <w:t xml:space="preserve">. </w:t>
      </w:r>
      <w:r w:rsidRPr="00181ADC">
        <w:rPr>
          <w:rFonts w:ascii="Brix Slab Light" w:hAnsi="Brix Slab Light" w:cs="Garamond-Bold"/>
          <w:color w:val="000000"/>
          <w:sz w:val="23"/>
          <w:szCs w:val="23"/>
        </w:rPr>
        <w:t>Då kommer</w:t>
      </w:r>
      <w:r w:rsidR="007D7E4A" w:rsidRPr="00181ADC">
        <w:rPr>
          <w:rFonts w:ascii="Brix Slab Light" w:hAnsi="Brix Slab Light" w:cs="Garamond-Bold"/>
          <w:color w:val="000000"/>
          <w:sz w:val="23"/>
          <w:szCs w:val="23"/>
        </w:rPr>
        <w:t xml:space="preserve"> </w:t>
      </w:r>
      <w:r w:rsidR="00CA4119" w:rsidRPr="00181ADC">
        <w:rPr>
          <w:rFonts w:ascii="Brix Slab Light" w:hAnsi="Brix Slab Light" w:cs="Garamond-Bold"/>
          <w:color w:val="000000"/>
          <w:sz w:val="23"/>
          <w:szCs w:val="23"/>
        </w:rPr>
        <w:t>”c</w:t>
      </w:r>
      <w:r w:rsidRPr="00181ADC">
        <w:rPr>
          <w:rFonts w:ascii="Brix Slab Light" w:hAnsi="Brix Slab Light" w:cs="Garamond-Bold"/>
          <w:color w:val="000000"/>
          <w:sz w:val="23"/>
          <w:szCs w:val="23"/>
        </w:rPr>
        <w:t xml:space="preserve">are for the course” </w:t>
      </w:r>
      <w:r w:rsidR="007D7E4A" w:rsidRPr="00181ADC">
        <w:rPr>
          <w:rFonts w:ascii="Brix Slab Light" w:hAnsi="Brix Slab Light" w:cs="Garamond-Bold"/>
          <w:color w:val="000000"/>
          <w:sz w:val="23"/>
          <w:szCs w:val="23"/>
        </w:rPr>
        <w:t xml:space="preserve">inte </w:t>
      </w:r>
      <w:r w:rsidRPr="00181ADC">
        <w:rPr>
          <w:rFonts w:ascii="Brix Slab Light" w:hAnsi="Brix Slab Light" w:cs="Garamond-Bold"/>
          <w:color w:val="000000"/>
          <w:sz w:val="23"/>
          <w:szCs w:val="23"/>
        </w:rPr>
        <w:t xml:space="preserve">att behöva genomföras. </w:t>
      </w:r>
    </w:p>
    <w:p w14:paraId="74012E6D" w14:textId="77777777" w:rsidR="00271674" w:rsidRPr="00181ADC" w:rsidRDefault="00271674" w:rsidP="00EF5C65">
      <w:pPr>
        <w:pStyle w:val="SJGBrdtext"/>
        <w:rPr>
          <w:rFonts w:ascii="Brix Slab Light" w:hAnsi="Brix Slab Light" w:cs="Garamond-Bold"/>
          <w:color w:val="000000"/>
          <w:sz w:val="23"/>
          <w:szCs w:val="23"/>
        </w:rPr>
      </w:pPr>
    </w:p>
    <w:p w14:paraId="74012E6E" w14:textId="77777777" w:rsidR="008B6390" w:rsidRPr="00181ADC" w:rsidRDefault="008B6390" w:rsidP="00EF5C65">
      <w:pPr>
        <w:pStyle w:val="SJGBrdtext"/>
        <w:rPr>
          <w:rFonts w:ascii="Brix Slab Light" w:hAnsi="Brix Slab Light" w:cs="Garamond-Bold"/>
          <w:color w:val="000000"/>
          <w:sz w:val="23"/>
          <w:szCs w:val="23"/>
        </w:rPr>
      </w:pPr>
      <w:r w:rsidRPr="00181ADC">
        <w:rPr>
          <w:rFonts w:ascii="Brix Slab Light" w:hAnsi="Brix Slab Light" w:cs="Garamond-Bold"/>
          <w:color w:val="000000"/>
          <w:sz w:val="23"/>
          <w:szCs w:val="23"/>
        </w:rPr>
        <w:t xml:space="preserve">Om </w:t>
      </w:r>
      <w:r w:rsidR="00271674" w:rsidRPr="00181ADC">
        <w:rPr>
          <w:rFonts w:ascii="Brix Slab Light" w:hAnsi="Brix Slab Light" w:cs="Garamond-Bold"/>
          <w:color w:val="000000"/>
          <w:sz w:val="23"/>
          <w:szCs w:val="23"/>
        </w:rPr>
        <w:t>det</w:t>
      </w:r>
      <w:r w:rsidRPr="00181ADC">
        <w:rPr>
          <w:rFonts w:ascii="Brix Slab Light" w:hAnsi="Brix Slab Light" w:cs="Garamond-Bold"/>
          <w:color w:val="000000"/>
          <w:sz w:val="23"/>
          <w:szCs w:val="23"/>
        </w:rPr>
        <w:t xml:space="preserve"> ändå skulle bli </w:t>
      </w:r>
      <w:r w:rsidR="00CA4119" w:rsidRPr="00181ADC">
        <w:rPr>
          <w:rFonts w:ascii="Brix Slab Light" w:hAnsi="Brix Slab Light" w:cs="Garamond-Bold"/>
          <w:color w:val="000000"/>
          <w:sz w:val="23"/>
          <w:szCs w:val="23"/>
        </w:rPr>
        <w:t>nödvändigt att genomföra ”c</w:t>
      </w:r>
      <w:r w:rsidR="00271674" w:rsidRPr="00181ADC">
        <w:rPr>
          <w:rFonts w:ascii="Brix Slab Light" w:hAnsi="Brix Slab Light" w:cs="Garamond-Bold"/>
          <w:color w:val="000000"/>
          <w:sz w:val="23"/>
          <w:szCs w:val="23"/>
        </w:rPr>
        <w:t xml:space="preserve">are for the course” </w:t>
      </w:r>
      <w:r w:rsidRPr="00181ADC">
        <w:rPr>
          <w:rFonts w:ascii="Brix Slab Light" w:hAnsi="Brix Slab Light" w:cs="Garamond-Bold"/>
          <w:color w:val="000000"/>
          <w:sz w:val="23"/>
          <w:szCs w:val="23"/>
        </w:rPr>
        <w:t>så kommer deltagarna att få gå ut och laga banan i den ordning de har avslutat spelet</w:t>
      </w:r>
      <w:r w:rsidR="00271674" w:rsidRPr="00181ADC">
        <w:rPr>
          <w:rFonts w:ascii="Brix Slab Light" w:hAnsi="Brix Slab Light" w:cs="Garamond-Bold"/>
          <w:color w:val="000000"/>
          <w:sz w:val="23"/>
          <w:szCs w:val="23"/>
        </w:rPr>
        <w:t xml:space="preserve">. Varje boll kommer att tilldelas ett hål att se över och detta meddelas vid </w:t>
      </w:r>
      <w:r w:rsidR="005E05D2" w:rsidRPr="00181ADC">
        <w:rPr>
          <w:rFonts w:ascii="Brix Slab Light" w:hAnsi="Brix Slab Light" w:cs="Garamond-Bold"/>
          <w:color w:val="000000"/>
          <w:sz w:val="23"/>
          <w:szCs w:val="23"/>
        </w:rPr>
        <w:t>recording</w:t>
      </w:r>
      <w:r w:rsidR="00271674" w:rsidRPr="00181ADC">
        <w:rPr>
          <w:rFonts w:ascii="Brix Slab Light" w:hAnsi="Brix Slab Light" w:cs="Garamond-Bold"/>
          <w:color w:val="000000"/>
          <w:sz w:val="23"/>
          <w:szCs w:val="23"/>
        </w:rPr>
        <w:t xml:space="preserve"> area.</w:t>
      </w:r>
      <w:r w:rsidRPr="00181ADC">
        <w:rPr>
          <w:rFonts w:ascii="Brix Slab Light" w:hAnsi="Brix Slab Light" w:cs="Garamond-Bold"/>
          <w:color w:val="000000"/>
          <w:sz w:val="23"/>
          <w:szCs w:val="23"/>
        </w:rPr>
        <w:t xml:space="preserve"> </w:t>
      </w:r>
    </w:p>
    <w:p w14:paraId="74012E6F" w14:textId="77777777" w:rsidR="00271674" w:rsidRPr="00181ADC" w:rsidRDefault="00271674" w:rsidP="00EF5C65">
      <w:pPr>
        <w:pStyle w:val="SJGBrdtext"/>
        <w:rPr>
          <w:rFonts w:ascii="Brix Slab Light" w:hAnsi="Brix Slab Light" w:cs="Garamond-Bold"/>
          <w:color w:val="000000"/>
          <w:sz w:val="23"/>
          <w:szCs w:val="23"/>
        </w:rPr>
      </w:pPr>
    </w:p>
    <w:p w14:paraId="74012E70" w14:textId="77777777" w:rsidR="00271674" w:rsidRPr="00181ADC" w:rsidRDefault="00271674" w:rsidP="00EF5C65">
      <w:pPr>
        <w:pStyle w:val="SJGBrdtext"/>
        <w:rPr>
          <w:rFonts w:ascii="Brix Slab Light" w:hAnsi="Brix Slab Light" w:cs="Garamond-Bold"/>
          <w:color w:val="000000"/>
          <w:sz w:val="23"/>
          <w:szCs w:val="23"/>
        </w:rPr>
      </w:pPr>
    </w:p>
    <w:p w14:paraId="74012E71" w14:textId="77777777" w:rsidR="00271674" w:rsidRPr="00181ADC" w:rsidRDefault="00271674" w:rsidP="00EF5C65">
      <w:pPr>
        <w:pStyle w:val="SJGBrdtext"/>
        <w:rPr>
          <w:rFonts w:ascii="Brix Slab Light" w:hAnsi="Brix Slab Light" w:cs="Garamond-Bold"/>
          <w:color w:val="000000"/>
          <w:sz w:val="23"/>
          <w:szCs w:val="23"/>
        </w:rPr>
      </w:pPr>
      <w:r w:rsidRPr="00181ADC">
        <w:rPr>
          <w:rFonts w:ascii="Brix Slab Light" w:hAnsi="Brix Slab Light" w:cs="Garamond-Bold"/>
          <w:color w:val="000000"/>
          <w:sz w:val="23"/>
          <w:szCs w:val="23"/>
        </w:rPr>
        <w:t>Lycka till!</w:t>
      </w:r>
    </w:p>
    <w:p w14:paraId="74012E72" w14:textId="77777777" w:rsidR="00271674" w:rsidRPr="00181ADC" w:rsidRDefault="00271674" w:rsidP="00EF5C65">
      <w:pPr>
        <w:pStyle w:val="SJGBrdtext"/>
        <w:rPr>
          <w:rFonts w:ascii="Brix Slab Light" w:hAnsi="Brix Slab Light" w:cs="Garamond-Bold"/>
          <w:i/>
          <w:color w:val="000000"/>
          <w:sz w:val="23"/>
          <w:szCs w:val="23"/>
        </w:rPr>
      </w:pPr>
      <w:r w:rsidRPr="00181ADC">
        <w:rPr>
          <w:rFonts w:ascii="Brix Slab Light" w:hAnsi="Brix Slab Light" w:cs="Garamond-Bold"/>
          <w:i/>
          <w:color w:val="000000"/>
          <w:sz w:val="23"/>
          <w:szCs w:val="23"/>
        </w:rPr>
        <w:t>Tävlingsledningen</w:t>
      </w:r>
    </w:p>
    <w:sectPr w:rsidR="00271674" w:rsidRPr="00181ADC" w:rsidSect="00274B92">
      <w:head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9428" w14:textId="77777777" w:rsidR="00AC67C6" w:rsidRDefault="00AC67C6" w:rsidP="003A1755">
      <w:r>
        <w:separator/>
      </w:r>
    </w:p>
  </w:endnote>
  <w:endnote w:type="continuationSeparator" w:id="0">
    <w:p w14:paraId="5F7AD830" w14:textId="77777777" w:rsidR="00AC67C6" w:rsidRDefault="00AC67C6" w:rsidP="003A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aramond-Bold">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ix Slab Light">
    <w:altName w:val="Brix Slab Light"/>
    <w:panose1 w:val="02000000000000000000"/>
    <w:charset w:val="00"/>
    <w:family w:val="modern"/>
    <w:notTrueType/>
    <w:pitch w:val="variable"/>
    <w:sig w:usb0="00000007" w:usb1="00000001" w:usb2="00000000" w:usb3="00000000" w:csb0="00000093" w:csb1="00000000"/>
  </w:font>
  <w:font w:name="Brix Sans Black">
    <w:altName w:val="Brix Sans Black"/>
    <w:panose1 w:val="02000000000000000000"/>
    <w:charset w:val="00"/>
    <w:family w:val="modern"/>
    <w:notTrueType/>
    <w:pitch w:val="variable"/>
    <w:sig w:usb0="A00000AF" w:usb1="50002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F4FA" w14:textId="77777777" w:rsidR="00AC67C6" w:rsidRDefault="00AC67C6" w:rsidP="003A1755">
      <w:r>
        <w:separator/>
      </w:r>
    </w:p>
  </w:footnote>
  <w:footnote w:type="continuationSeparator" w:id="0">
    <w:p w14:paraId="4B1E4478" w14:textId="77777777" w:rsidR="00AC67C6" w:rsidRDefault="00AC67C6" w:rsidP="003A1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4828" w14:textId="47B1418A" w:rsidR="009849E1" w:rsidRPr="004F2E52" w:rsidRDefault="009849E1" w:rsidP="009849E1">
    <w:pPr>
      <w:pStyle w:val="Sidhuvud"/>
      <w:jc w:val="center"/>
      <w:rPr>
        <w:rFonts w:ascii="Franklin Gothic Medium" w:hAnsi="Franklin Gothic Medium"/>
        <w:b/>
      </w:rPr>
    </w:pPr>
    <w:r w:rsidRPr="00002953">
      <w:rPr>
        <w:rFonts w:ascii="Franklin Gothic Medium" w:hAnsi="Franklin Gothic Medium"/>
        <w:noProof/>
        <w:sz w:val="44"/>
      </w:rPr>
      <w:drawing>
        <wp:anchor distT="0" distB="0" distL="114300" distR="114300" simplePos="0" relativeHeight="251657216" behindDoc="1" locked="0" layoutInCell="1" allowOverlap="1" wp14:anchorId="2ECCF941" wp14:editId="0882FA79">
          <wp:simplePos x="0" y="0"/>
          <wp:positionH relativeFrom="margin">
            <wp:align>right</wp:align>
          </wp:positionH>
          <wp:positionV relativeFrom="paragraph">
            <wp:posOffset>-211455</wp:posOffset>
          </wp:positionV>
          <wp:extent cx="797560" cy="797560"/>
          <wp:effectExtent l="0" t="0" r="2540" b="2540"/>
          <wp:wrapTight wrapText="bothSides">
            <wp:wrapPolygon edited="0">
              <wp:start x="7739" y="0"/>
              <wp:lineTo x="4127" y="2064"/>
              <wp:lineTo x="0" y="6707"/>
              <wp:lineTo x="0" y="11866"/>
              <wp:lineTo x="2064" y="17541"/>
              <wp:lineTo x="7223" y="20637"/>
              <wp:lineTo x="8255" y="21153"/>
              <wp:lineTo x="12898" y="21153"/>
              <wp:lineTo x="13930" y="20637"/>
              <wp:lineTo x="19089" y="17541"/>
              <wp:lineTo x="19605" y="17025"/>
              <wp:lineTo x="21153" y="10834"/>
              <wp:lineTo x="21153" y="6707"/>
              <wp:lineTo x="16510" y="2064"/>
              <wp:lineTo x="13414" y="0"/>
              <wp:lineTo x="7739" y="0"/>
            </wp:wrapPolygon>
          </wp:wrapTight>
          <wp:docPr id="2"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2" name="Picture 44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7560" cy="797560"/>
                  </a:xfrm>
                  <a:prstGeom prst="rect">
                    <a:avLst/>
                  </a:prstGeom>
                  <a:noFill/>
                  <a:ln>
                    <a:noFill/>
                  </a:ln>
                </pic:spPr>
              </pic:pic>
            </a:graphicData>
          </a:graphic>
        </wp:anchor>
      </w:drawing>
    </w:r>
    <w:r w:rsidRPr="00002953">
      <w:rPr>
        <w:rFonts w:ascii="Franklin Gothic Medium" w:hAnsi="Franklin Gothic Medium"/>
        <w:noProof/>
        <w:sz w:val="44"/>
      </w:rPr>
      <w:drawing>
        <wp:anchor distT="0" distB="0" distL="114300" distR="114300" simplePos="0" relativeHeight="251659264" behindDoc="1" locked="0" layoutInCell="1" allowOverlap="1" wp14:anchorId="23CFAEDA" wp14:editId="7173B231">
          <wp:simplePos x="0" y="0"/>
          <wp:positionH relativeFrom="margin">
            <wp:align>left</wp:align>
          </wp:positionH>
          <wp:positionV relativeFrom="paragraph">
            <wp:posOffset>-211455</wp:posOffset>
          </wp:positionV>
          <wp:extent cx="797560" cy="797560"/>
          <wp:effectExtent l="0" t="0" r="2540" b="2540"/>
          <wp:wrapTight wrapText="bothSides">
            <wp:wrapPolygon edited="0">
              <wp:start x="7739" y="0"/>
              <wp:lineTo x="4127" y="2064"/>
              <wp:lineTo x="0" y="6707"/>
              <wp:lineTo x="0" y="11866"/>
              <wp:lineTo x="2064" y="17541"/>
              <wp:lineTo x="7223" y="20637"/>
              <wp:lineTo x="8255" y="21153"/>
              <wp:lineTo x="12898" y="21153"/>
              <wp:lineTo x="13930" y="20637"/>
              <wp:lineTo x="19089" y="17541"/>
              <wp:lineTo x="19605" y="17025"/>
              <wp:lineTo x="21153" y="10834"/>
              <wp:lineTo x="21153" y="6707"/>
              <wp:lineTo x="16510" y="2064"/>
              <wp:lineTo x="13414" y="0"/>
              <wp:lineTo x="7739" y="0"/>
            </wp:wrapPolygon>
          </wp:wrapTight>
          <wp:docPr id="1"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2" name="Picture 44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7560" cy="797560"/>
                  </a:xfrm>
                  <a:prstGeom prst="rect">
                    <a:avLst/>
                  </a:prstGeom>
                  <a:noFill/>
                  <a:ln>
                    <a:noFill/>
                  </a:ln>
                </pic:spPr>
              </pic:pic>
            </a:graphicData>
          </a:graphic>
        </wp:anchor>
      </w:drawing>
    </w:r>
    <w:r w:rsidR="004F2E52">
      <w:rPr>
        <w:rFonts w:ascii="Franklin Gothic Medium" w:hAnsi="Franklin Gothic Medium"/>
        <w:b/>
        <w:sz w:val="44"/>
      </w:rPr>
      <w:t>S</w:t>
    </w:r>
    <w:r w:rsidRPr="004F2E52">
      <w:rPr>
        <w:rFonts w:ascii="Franklin Gothic Medium" w:hAnsi="Franklin Gothic Medium"/>
        <w:b/>
        <w:sz w:val="44"/>
      </w:rPr>
      <w:t>GF Juniortävlingar</w:t>
    </w:r>
  </w:p>
  <w:p w14:paraId="74012E7A" w14:textId="77777777" w:rsidR="00CE0B0E" w:rsidRPr="009849E1" w:rsidRDefault="00CE0B0E" w:rsidP="009849E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799"/>
    <w:multiLevelType w:val="hybridMultilevel"/>
    <w:tmpl w:val="D88896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2F398A"/>
    <w:multiLevelType w:val="hybridMultilevel"/>
    <w:tmpl w:val="67861EE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4A2C91"/>
    <w:multiLevelType w:val="hybridMultilevel"/>
    <w:tmpl w:val="331630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E114EE6"/>
    <w:multiLevelType w:val="hybridMultilevel"/>
    <w:tmpl w:val="9550B8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7996B80"/>
    <w:multiLevelType w:val="hybridMultilevel"/>
    <w:tmpl w:val="080C1FEE"/>
    <w:lvl w:ilvl="0" w:tplc="0D20FED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55A32331"/>
    <w:multiLevelType w:val="hybridMultilevel"/>
    <w:tmpl w:val="FC28105C"/>
    <w:lvl w:ilvl="0" w:tplc="0D20FED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60A14E6E"/>
    <w:multiLevelType w:val="hybridMultilevel"/>
    <w:tmpl w:val="1E3A0B6E"/>
    <w:lvl w:ilvl="0" w:tplc="041D0005">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67E04E8B"/>
    <w:multiLevelType w:val="hybridMultilevel"/>
    <w:tmpl w:val="E9CE01EC"/>
    <w:lvl w:ilvl="0" w:tplc="0D20FED6">
      <w:start w:val="1"/>
      <w:numFmt w:val="lowerLetter"/>
      <w:lvlText w:val="%1)"/>
      <w:lvlJc w:val="left"/>
      <w:pPr>
        <w:ind w:left="108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506"/>
    <w:rsid w:val="000219C3"/>
    <w:rsid w:val="0005356E"/>
    <w:rsid w:val="000553A4"/>
    <w:rsid w:val="00067F9E"/>
    <w:rsid w:val="000914A2"/>
    <w:rsid w:val="0012183E"/>
    <w:rsid w:val="00140086"/>
    <w:rsid w:val="001512FA"/>
    <w:rsid w:val="0017769A"/>
    <w:rsid w:val="00181ADC"/>
    <w:rsid w:val="00185762"/>
    <w:rsid w:val="00192F15"/>
    <w:rsid w:val="001C68CF"/>
    <w:rsid w:val="00271674"/>
    <w:rsid w:val="00273567"/>
    <w:rsid w:val="00273AAF"/>
    <w:rsid w:val="00274B92"/>
    <w:rsid w:val="002A6EDC"/>
    <w:rsid w:val="002C1992"/>
    <w:rsid w:val="002E4096"/>
    <w:rsid w:val="003A1755"/>
    <w:rsid w:val="003C18BE"/>
    <w:rsid w:val="00402E08"/>
    <w:rsid w:val="00421844"/>
    <w:rsid w:val="0042246E"/>
    <w:rsid w:val="00441786"/>
    <w:rsid w:val="004735F2"/>
    <w:rsid w:val="004763F1"/>
    <w:rsid w:val="004E132A"/>
    <w:rsid w:val="004F2E52"/>
    <w:rsid w:val="00506BDC"/>
    <w:rsid w:val="00507DBC"/>
    <w:rsid w:val="0052435C"/>
    <w:rsid w:val="00582576"/>
    <w:rsid w:val="00587C0F"/>
    <w:rsid w:val="005E05D2"/>
    <w:rsid w:val="00636263"/>
    <w:rsid w:val="006565EB"/>
    <w:rsid w:val="006D1521"/>
    <w:rsid w:val="007049C7"/>
    <w:rsid w:val="00705831"/>
    <w:rsid w:val="00731F29"/>
    <w:rsid w:val="007371E5"/>
    <w:rsid w:val="0076527E"/>
    <w:rsid w:val="007A3785"/>
    <w:rsid w:val="007C7B47"/>
    <w:rsid w:val="007D7E4A"/>
    <w:rsid w:val="00811C98"/>
    <w:rsid w:val="008254F7"/>
    <w:rsid w:val="00863687"/>
    <w:rsid w:val="00877A41"/>
    <w:rsid w:val="00882DAA"/>
    <w:rsid w:val="008B6390"/>
    <w:rsid w:val="008F0FE7"/>
    <w:rsid w:val="0090062B"/>
    <w:rsid w:val="0092751E"/>
    <w:rsid w:val="00976228"/>
    <w:rsid w:val="00984743"/>
    <w:rsid w:val="009849E1"/>
    <w:rsid w:val="009D3CE2"/>
    <w:rsid w:val="00A4538D"/>
    <w:rsid w:val="00A66F0A"/>
    <w:rsid w:val="00A90322"/>
    <w:rsid w:val="00AA4CC4"/>
    <w:rsid w:val="00AC67C6"/>
    <w:rsid w:val="00AF7B10"/>
    <w:rsid w:val="00B15D12"/>
    <w:rsid w:val="00B3563A"/>
    <w:rsid w:val="00B54EC9"/>
    <w:rsid w:val="00BB4B78"/>
    <w:rsid w:val="00BD68C5"/>
    <w:rsid w:val="00C348D4"/>
    <w:rsid w:val="00C539EC"/>
    <w:rsid w:val="00CA4119"/>
    <w:rsid w:val="00CA5559"/>
    <w:rsid w:val="00CE0B0E"/>
    <w:rsid w:val="00CE2833"/>
    <w:rsid w:val="00CF143E"/>
    <w:rsid w:val="00D87B14"/>
    <w:rsid w:val="00D93FB5"/>
    <w:rsid w:val="00E21BD6"/>
    <w:rsid w:val="00EB5B40"/>
    <w:rsid w:val="00EB5D25"/>
    <w:rsid w:val="00EF5C65"/>
    <w:rsid w:val="00F03688"/>
    <w:rsid w:val="00F62DC7"/>
    <w:rsid w:val="00F82506"/>
    <w:rsid w:val="00FC5478"/>
    <w:rsid w:val="00FF3F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012E45"/>
  <w15:docId w15:val="{4594AB2E-271D-4D2D-AF78-BD53269B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06"/>
    <w:rPr>
      <w:rFonts w:ascii="Calibri" w:eastAsia="Calibri" w:hAnsi="Calibri"/>
      <w:sz w:val="22"/>
      <w:szCs w:val="22"/>
    </w:rPr>
  </w:style>
  <w:style w:type="paragraph" w:styleId="Rubrik1">
    <w:name w:val="heading 1"/>
    <w:basedOn w:val="Normal"/>
    <w:next w:val="Normal"/>
    <w:link w:val="Rubrik1Char"/>
    <w:qFormat/>
    <w:rsid w:val="00AA4CC4"/>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AA4CC4"/>
    <w:pPr>
      <w:keepNext/>
      <w:spacing w:before="240" w:after="60"/>
      <w:outlineLvl w:val="1"/>
    </w:pPr>
    <w:rPr>
      <w:rFonts w:ascii="Cambria" w:hAnsi="Cambria"/>
      <w:b/>
      <w:bCs/>
      <w:i/>
      <w:iCs/>
      <w:sz w:val="28"/>
      <w:szCs w:val="28"/>
    </w:rPr>
  </w:style>
  <w:style w:type="paragraph" w:styleId="Rubrik8">
    <w:name w:val="heading 8"/>
    <w:basedOn w:val="Normal"/>
    <w:next w:val="Normal"/>
    <w:link w:val="Rubrik8Char"/>
    <w:qFormat/>
    <w:rsid w:val="00AA4CC4"/>
    <w:pPr>
      <w:keepNext/>
      <w:tabs>
        <w:tab w:val="left" w:pos="1985"/>
      </w:tabs>
      <w:ind w:left="1980" w:hanging="1980"/>
      <w:outlineLvl w:val="7"/>
    </w:pPr>
    <w:rPr>
      <w:b/>
      <w:snapToGrid w:val="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A4CC4"/>
    <w:rPr>
      <w:rFonts w:ascii="Arial" w:hAnsi="Arial" w:cs="Arial"/>
      <w:b/>
      <w:bCs/>
      <w:kern w:val="32"/>
      <w:sz w:val="32"/>
      <w:szCs w:val="32"/>
    </w:rPr>
  </w:style>
  <w:style w:type="character" w:customStyle="1" w:styleId="Rubrik2Char">
    <w:name w:val="Rubrik 2 Char"/>
    <w:basedOn w:val="Standardstycketeckensnitt"/>
    <w:link w:val="Rubrik2"/>
    <w:rsid w:val="00AA4CC4"/>
    <w:rPr>
      <w:rFonts w:ascii="Cambria" w:eastAsia="Times New Roman" w:hAnsi="Cambria" w:cs="Times New Roman"/>
      <w:b/>
      <w:bCs/>
      <w:i/>
      <w:iCs/>
      <w:sz w:val="28"/>
      <w:szCs w:val="28"/>
    </w:rPr>
  </w:style>
  <w:style w:type="character" w:customStyle="1" w:styleId="Rubrik8Char">
    <w:name w:val="Rubrik 8 Char"/>
    <w:basedOn w:val="Standardstycketeckensnitt"/>
    <w:link w:val="Rubrik8"/>
    <w:rsid w:val="00AA4CC4"/>
    <w:rPr>
      <w:b/>
      <w:snapToGrid w:val="0"/>
      <w:sz w:val="24"/>
    </w:rPr>
  </w:style>
  <w:style w:type="character" w:styleId="Stark">
    <w:name w:val="Strong"/>
    <w:basedOn w:val="Standardstycketeckensnitt"/>
    <w:qFormat/>
    <w:rsid w:val="00AA4CC4"/>
    <w:rPr>
      <w:b/>
      <w:bCs/>
    </w:rPr>
  </w:style>
  <w:style w:type="character" w:styleId="Betoning">
    <w:name w:val="Emphasis"/>
    <w:basedOn w:val="Standardstycketeckensnitt"/>
    <w:qFormat/>
    <w:rsid w:val="00AA4CC4"/>
    <w:rPr>
      <w:i/>
      <w:iCs/>
    </w:rPr>
  </w:style>
  <w:style w:type="paragraph" w:styleId="Innehllsfrteckningsrubrik">
    <w:name w:val="TOC Heading"/>
    <w:basedOn w:val="Rubrik1"/>
    <w:next w:val="Normal"/>
    <w:uiPriority w:val="39"/>
    <w:qFormat/>
    <w:rsid w:val="00AA4CC4"/>
    <w:pPr>
      <w:keepLines/>
      <w:spacing w:before="480" w:after="0" w:line="276" w:lineRule="auto"/>
      <w:outlineLvl w:val="9"/>
    </w:pPr>
    <w:rPr>
      <w:rFonts w:ascii="Cambria" w:hAnsi="Cambria" w:cs="Times New Roman"/>
      <w:color w:val="365F91"/>
      <w:kern w:val="0"/>
      <w:sz w:val="28"/>
      <w:szCs w:val="28"/>
      <w:lang w:val="en-US" w:eastAsia="en-US"/>
    </w:rPr>
  </w:style>
  <w:style w:type="paragraph" w:customStyle="1" w:styleId="SJGRubrik1">
    <w:name w:val="SJG_Rubrik1"/>
    <w:basedOn w:val="Normal"/>
    <w:link w:val="SJGRubrik1Char"/>
    <w:qFormat/>
    <w:rsid w:val="00AA4CC4"/>
    <w:pPr>
      <w:keepNext/>
      <w:tabs>
        <w:tab w:val="left" w:pos="1985"/>
      </w:tabs>
      <w:outlineLvl w:val="0"/>
    </w:pPr>
    <w:rPr>
      <w:rFonts w:ascii="Franklin Gothic Medium" w:hAnsi="Franklin Gothic Medium"/>
      <w:b/>
      <w:caps/>
      <w:snapToGrid w:val="0"/>
      <w:color w:val="000000"/>
      <w:sz w:val="32"/>
      <w:szCs w:val="20"/>
    </w:rPr>
  </w:style>
  <w:style w:type="character" w:customStyle="1" w:styleId="SJGRubrik1Char">
    <w:name w:val="SJG_Rubrik1 Char"/>
    <w:basedOn w:val="Standardstycketeckensnitt"/>
    <w:link w:val="SJGRubrik1"/>
    <w:rsid w:val="00AA4CC4"/>
    <w:rPr>
      <w:rFonts w:ascii="Franklin Gothic Medium" w:hAnsi="Franklin Gothic Medium"/>
      <w:b/>
      <w:caps/>
      <w:snapToGrid w:val="0"/>
      <w:color w:val="000000"/>
      <w:sz w:val="32"/>
    </w:rPr>
  </w:style>
  <w:style w:type="paragraph" w:customStyle="1" w:styleId="SJGRubrik2">
    <w:name w:val="SJG_Rubrik2"/>
    <w:basedOn w:val="Normal"/>
    <w:next w:val="Rubrik2"/>
    <w:link w:val="SJGRubrik2Char"/>
    <w:qFormat/>
    <w:rsid w:val="00AA4CC4"/>
    <w:pPr>
      <w:autoSpaceDE w:val="0"/>
      <w:autoSpaceDN w:val="0"/>
      <w:adjustRightInd w:val="0"/>
    </w:pPr>
    <w:rPr>
      <w:rFonts w:ascii="Franklin Gothic Medium" w:hAnsi="Franklin Gothic Medium" w:cs="Garamond-Bold"/>
      <w:bCs/>
      <w:caps/>
      <w:color w:val="000000"/>
    </w:rPr>
  </w:style>
  <w:style w:type="character" w:customStyle="1" w:styleId="SJGRubrik2Char">
    <w:name w:val="SJG_Rubrik2 Char"/>
    <w:basedOn w:val="Standardstycketeckensnitt"/>
    <w:link w:val="SJGRubrik2"/>
    <w:rsid w:val="00AA4CC4"/>
    <w:rPr>
      <w:rFonts w:ascii="Franklin Gothic Medium" w:hAnsi="Franklin Gothic Medium" w:cs="Garamond-Bold"/>
      <w:bCs/>
      <w:caps/>
      <w:color w:val="000000"/>
      <w:sz w:val="22"/>
      <w:szCs w:val="24"/>
    </w:rPr>
  </w:style>
  <w:style w:type="paragraph" w:customStyle="1" w:styleId="SJGRubrik3">
    <w:name w:val="SJG_Rubrik3"/>
    <w:basedOn w:val="Normal"/>
    <w:link w:val="SJGRubrik3Char"/>
    <w:qFormat/>
    <w:rsid w:val="00AA4CC4"/>
    <w:pPr>
      <w:autoSpaceDE w:val="0"/>
      <w:autoSpaceDN w:val="0"/>
      <w:adjustRightInd w:val="0"/>
    </w:pPr>
    <w:rPr>
      <w:rFonts w:ascii="Franklin Gothic Medium" w:hAnsi="Franklin Gothic Medium" w:cs="Garamond-Bold"/>
      <w:bCs/>
      <w:color w:val="000000"/>
    </w:rPr>
  </w:style>
  <w:style w:type="character" w:customStyle="1" w:styleId="SJGRubrik3Char">
    <w:name w:val="SJG_Rubrik3 Char"/>
    <w:basedOn w:val="Standardstycketeckensnitt"/>
    <w:link w:val="SJGRubrik3"/>
    <w:rsid w:val="00AA4CC4"/>
    <w:rPr>
      <w:rFonts w:ascii="Franklin Gothic Medium" w:hAnsi="Franklin Gothic Medium" w:cs="Garamond-Bold"/>
      <w:bCs/>
      <w:color w:val="000000"/>
      <w:sz w:val="22"/>
      <w:szCs w:val="22"/>
    </w:rPr>
  </w:style>
  <w:style w:type="paragraph" w:customStyle="1" w:styleId="SJGBrdtext">
    <w:name w:val="SJG_Brödtext"/>
    <w:basedOn w:val="Normal"/>
    <w:link w:val="SJGBrdtextChar"/>
    <w:qFormat/>
    <w:rsid w:val="00AA4CC4"/>
    <w:pPr>
      <w:adjustRightInd w:val="0"/>
    </w:pPr>
    <w:rPr>
      <w:rFonts w:ascii="Garamond" w:hAnsi="Garamond" w:cs="Arial"/>
      <w:bCs/>
    </w:rPr>
  </w:style>
  <w:style w:type="character" w:customStyle="1" w:styleId="SJGBrdtextChar">
    <w:name w:val="SJG_Brödtext Char"/>
    <w:basedOn w:val="Standardstycketeckensnitt"/>
    <w:link w:val="SJGBrdtext"/>
    <w:rsid w:val="00AA4CC4"/>
    <w:rPr>
      <w:rFonts w:ascii="Garamond" w:hAnsi="Garamond" w:cs="Arial"/>
      <w:bCs/>
      <w:sz w:val="24"/>
      <w:szCs w:val="24"/>
    </w:rPr>
  </w:style>
  <w:style w:type="paragraph" w:styleId="Sidhuvud">
    <w:name w:val="header"/>
    <w:basedOn w:val="Normal"/>
    <w:link w:val="SidhuvudChar"/>
    <w:unhideWhenUsed/>
    <w:rsid w:val="003A1755"/>
    <w:pPr>
      <w:tabs>
        <w:tab w:val="center" w:pos="4536"/>
        <w:tab w:val="right" w:pos="9072"/>
      </w:tabs>
    </w:pPr>
  </w:style>
  <w:style w:type="character" w:customStyle="1" w:styleId="SidhuvudChar">
    <w:name w:val="Sidhuvud Char"/>
    <w:basedOn w:val="Standardstycketeckensnitt"/>
    <w:link w:val="Sidhuvud"/>
    <w:rsid w:val="003A1755"/>
    <w:rPr>
      <w:rFonts w:ascii="Calibri" w:eastAsia="Calibri" w:hAnsi="Calibri"/>
      <w:sz w:val="22"/>
      <w:szCs w:val="22"/>
    </w:rPr>
  </w:style>
  <w:style w:type="paragraph" w:styleId="Sidfot">
    <w:name w:val="footer"/>
    <w:basedOn w:val="Normal"/>
    <w:link w:val="SidfotChar"/>
    <w:uiPriority w:val="99"/>
    <w:unhideWhenUsed/>
    <w:rsid w:val="003A1755"/>
    <w:pPr>
      <w:tabs>
        <w:tab w:val="center" w:pos="4536"/>
        <w:tab w:val="right" w:pos="9072"/>
      </w:tabs>
    </w:pPr>
  </w:style>
  <w:style w:type="character" w:customStyle="1" w:styleId="SidfotChar">
    <w:name w:val="Sidfot Char"/>
    <w:basedOn w:val="Standardstycketeckensnitt"/>
    <w:link w:val="Sidfot"/>
    <w:uiPriority w:val="99"/>
    <w:rsid w:val="003A1755"/>
    <w:rPr>
      <w:rFonts w:ascii="Calibri" w:eastAsia="Calibri" w:hAnsi="Calibri"/>
      <w:sz w:val="22"/>
      <w:szCs w:val="22"/>
    </w:rPr>
  </w:style>
  <w:style w:type="paragraph" w:styleId="Liststycke">
    <w:name w:val="List Paragraph"/>
    <w:basedOn w:val="Normal"/>
    <w:uiPriority w:val="34"/>
    <w:qFormat/>
    <w:rsid w:val="00CF143E"/>
    <w:pPr>
      <w:ind w:left="720"/>
      <w:contextualSpacing/>
    </w:pPr>
    <w:rPr>
      <w:rFonts w:ascii="Times New Roman" w:eastAsia="Times New Roman" w:hAnsi="Times New Roman"/>
      <w:sz w:val="24"/>
      <w:szCs w:val="24"/>
    </w:rPr>
  </w:style>
  <w:style w:type="paragraph" w:customStyle="1" w:styleId="SGFBrdtext">
    <w:name w:val="SGF_Brödtext"/>
    <w:basedOn w:val="Normal"/>
    <w:link w:val="SGFBrdtextChar"/>
    <w:qFormat/>
    <w:rsid w:val="004F2E52"/>
    <w:rPr>
      <w:rFonts w:ascii="Brix Slab Light" w:eastAsia="Times New Roman" w:hAnsi="Brix Slab Light"/>
      <w:sz w:val="23"/>
      <w:szCs w:val="24"/>
    </w:rPr>
  </w:style>
  <w:style w:type="character" w:customStyle="1" w:styleId="SGFBrdtextChar">
    <w:name w:val="SGF_Brödtext Char"/>
    <w:basedOn w:val="Standardstycketeckensnitt"/>
    <w:link w:val="SGFBrdtext"/>
    <w:rsid w:val="004F2E52"/>
    <w:rPr>
      <w:rFonts w:ascii="Brix Slab Light" w:hAnsi="Brix Slab Light"/>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695367">
      <w:bodyDiv w:val="1"/>
      <w:marLeft w:val="0"/>
      <w:marRight w:val="0"/>
      <w:marTop w:val="0"/>
      <w:marBottom w:val="0"/>
      <w:divBdr>
        <w:top w:val="none" w:sz="0" w:space="0" w:color="auto"/>
        <w:left w:val="none" w:sz="0" w:space="0" w:color="auto"/>
        <w:bottom w:val="none" w:sz="0" w:space="0" w:color="auto"/>
        <w:right w:val="none" w:sz="0" w:space="0" w:color="auto"/>
      </w:divBdr>
    </w:div>
    <w:div w:id="195297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86432-9ff0-465c-a8a8-4951273d68d8" xsi:nil="true"/>
    <lcf76f155ced4ddcb4097134ff3c332f xmlns="1a1a70b4-5087-46aa-b0b2-1a56de4b6c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B68271F0921E41A42926998E18602D" ma:contentTypeVersion="7" ma:contentTypeDescription="Skapa ett nytt dokument." ma:contentTypeScope="" ma:versionID="f28f5db694c25537df9671b3ff6e9bc3">
  <xsd:schema xmlns:xsd="http://www.w3.org/2001/XMLSchema" xmlns:xs="http://www.w3.org/2001/XMLSchema" xmlns:p="http://schemas.microsoft.com/office/2006/metadata/properties" xmlns:ns2="d1786432-9ff0-465c-a8a8-4951273d68d8" xmlns:ns3="1a1a70b4-5087-46aa-b0b2-1a56de4b6cde" targetNamespace="http://schemas.microsoft.com/office/2006/metadata/properties" ma:root="true" ma:fieldsID="4fa0fe21406cff67e093998b609853fa" ns2:_="" ns3:_="">
    <xsd:import namespace="d1786432-9ff0-465c-a8a8-4951273d68d8"/>
    <xsd:import namespace="1a1a70b4-5087-46aa-b0b2-1a56de4b6cde"/>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SharedWithUsers" ma:index="8" nillable="true" ma:displayName="Delat med"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11"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lcf76f155ced4ddcb4097134ff3c332f" ma:index="10" nillable="true" ma:displayName="Bildmarkeringar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B7EED-FB71-439A-9860-BFF62E892266}">
  <ds:schemaRefs>
    <ds:schemaRef ds:uri="http://purl.org/dc/dcmitype/"/>
    <ds:schemaRef ds:uri="d1786432-9ff0-465c-a8a8-4951273d68d8"/>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84C62FA-7C88-40B5-9FB3-3501C74E52AE}"/>
</file>

<file path=customXml/itemProps3.xml><?xml version="1.0" encoding="utf-8"?>
<ds:datastoreItem xmlns:ds="http://schemas.openxmlformats.org/officeDocument/2006/customXml" ds:itemID="{55931EA4-FAC3-475E-BBB7-A51B10B88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656</Words>
  <Characters>3478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Svenska Golfförbundet</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Chamberlain</dc:creator>
  <cp:lastModifiedBy>Magnus Grankvist (Golf)</cp:lastModifiedBy>
  <cp:revision>15</cp:revision>
  <cp:lastPrinted>2018-03-16T12:44:00Z</cp:lastPrinted>
  <dcterms:created xsi:type="dcterms:W3CDTF">2012-02-15T18:20:00Z</dcterms:created>
  <dcterms:modified xsi:type="dcterms:W3CDTF">2022-02-08T11:43:00Z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0x0101000CB68271F0921E41A42926998E18602D</vt:lpwstr>
  </property>
  <property fmtid="{D5CDD505-2E9C-101B-9397-08002B2CF9AE}" pid="3" name="AuthorIds_UIVersion_1536">
    <vt:lpwstr>99</vt:lpwstr>
  </property>
  <property fmtid="{D5CDD505-2E9C-101B-9397-08002B2CF9AE}" pid="4" name="MediaServiceImageTags">
    <vt:lpwstr/>
  </property>
</Properties>
</file>